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7AB0" w:rsidRDefault="00527AB0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527AB0" w:rsidRDefault="00527AB0">
      <w:pPr>
        <w:pStyle w:val="ConsPlusNormal"/>
        <w:outlineLvl w:val="0"/>
      </w:pPr>
    </w:p>
    <w:p w:rsidR="00527AB0" w:rsidRDefault="00527AB0">
      <w:pPr>
        <w:pStyle w:val="ConsPlusTitle"/>
        <w:jc w:val="center"/>
        <w:outlineLvl w:val="0"/>
      </w:pPr>
      <w:r>
        <w:t>АДМИНИСТРАЦИЯ НИЖНЕВАРТОВСКОГО РАЙОНА</w:t>
      </w:r>
    </w:p>
    <w:p w:rsidR="00527AB0" w:rsidRDefault="00527AB0">
      <w:pPr>
        <w:pStyle w:val="ConsPlusTitle"/>
        <w:jc w:val="center"/>
      </w:pPr>
    </w:p>
    <w:p w:rsidR="00527AB0" w:rsidRDefault="00527AB0">
      <w:pPr>
        <w:pStyle w:val="ConsPlusTitle"/>
        <w:jc w:val="center"/>
      </w:pPr>
      <w:r>
        <w:t>ПОСТАНОВЛЕНИЕ</w:t>
      </w:r>
    </w:p>
    <w:p w:rsidR="00527AB0" w:rsidRDefault="00527AB0">
      <w:pPr>
        <w:pStyle w:val="ConsPlusTitle"/>
        <w:jc w:val="center"/>
      </w:pPr>
      <w:r>
        <w:t>от 10 апреля 2025 г. N 409</w:t>
      </w:r>
    </w:p>
    <w:p w:rsidR="00527AB0" w:rsidRDefault="00527AB0">
      <w:pPr>
        <w:pStyle w:val="ConsPlusTitle"/>
        <w:jc w:val="center"/>
      </w:pPr>
    </w:p>
    <w:p w:rsidR="00527AB0" w:rsidRDefault="00527AB0">
      <w:pPr>
        <w:pStyle w:val="ConsPlusTitle"/>
        <w:jc w:val="center"/>
      </w:pPr>
      <w:r>
        <w:t>О ВНЕСЕНИИ ИЗМЕНЕНИЙ В ПРИЛОЖЕНИЕ К ПОСТАНОВЛЕНИЮ</w:t>
      </w:r>
    </w:p>
    <w:p w:rsidR="00527AB0" w:rsidRDefault="00527AB0">
      <w:pPr>
        <w:pStyle w:val="ConsPlusTitle"/>
        <w:jc w:val="center"/>
      </w:pPr>
      <w:r>
        <w:t>АДМИНИСТРАЦИИ РАЙОНА ОТ 07.05.2019 N 946 "ОБ УТВЕРЖДЕНИИ</w:t>
      </w:r>
    </w:p>
    <w:p w:rsidR="00527AB0" w:rsidRDefault="00527AB0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527AB0" w:rsidRDefault="00527AB0">
      <w:pPr>
        <w:pStyle w:val="ConsPlusTitle"/>
        <w:jc w:val="center"/>
      </w:pPr>
      <w:r>
        <w:t>УСЛУГИ "УВЕДОМИТЕЛЬНАЯ РЕГИСТРАЦИЯ ТРУДОВОГО ДОГОВОРА,</w:t>
      </w:r>
    </w:p>
    <w:p w:rsidR="00527AB0" w:rsidRDefault="00527AB0">
      <w:pPr>
        <w:pStyle w:val="ConsPlusTitle"/>
        <w:jc w:val="center"/>
      </w:pPr>
      <w:r>
        <w:t>ЗАКЛЮЧАЕМОГО МЕЖДУ РАБОТНИКОМ И РАБОТОДАТЕЛЕМ - ФИЗИЧЕСКИМ</w:t>
      </w:r>
    </w:p>
    <w:p w:rsidR="00527AB0" w:rsidRDefault="00527AB0">
      <w:pPr>
        <w:pStyle w:val="ConsPlusTitle"/>
        <w:jc w:val="center"/>
      </w:pPr>
      <w:r>
        <w:t>ЛИЦОМ, НЕ ЯВЛЯЮЩИМСЯ ИНДИВИДУАЛЬНЫМ ПРЕДПРИНИМАТЕЛЕМ,</w:t>
      </w:r>
    </w:p>
    <w:p w:rsidR="00527AB0" w:rsidRDefault="00527AB0">
      <w:pPr>
        <w:pStyle w:val="ConsPlusTitle"/>
        <w:jc w:val="center"/>
      </w:pPr>
      <w:r>
        <w:t>ИЗМЕНЕНИЙ В ТРУДОВОЙ ДОГОВОР, ФАКТА ПРЕКРАЩЕНИЯ ТРУДОВОГО</w:t>
      </w:r>
    </w:p>
    <w:p w:rsidR="00527AB0" w:rsidRDefault="00527AB0">
      <w:pPr>
        <w:pStyle w:val="ConsPlusTitle"/>
        <w:jc w:val="center"/>
      </w:pPr>
      <w:r>
        <w:t>ДОГОВОРА"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26.12.2024 N 494-ФЗ "О внесении изменений в отдельные законодательные акты Российской Федерации",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Нижневартовского района от 28.03.2025 N 342 "О внесении изменений в приложение к постановлению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проектов", в целях приведения муниципального правового акта района в соответствие с действующим законодательством: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07.05.2019 N 946 "Об утверждении административного регламента предоставления муниципальной услуги "Уведомительная регистрация трудового договора, заключаемого между работником и работодателем - физическим лицом, не являющимся индивидуальным предпринимателем, изменений в трудовой договор, факта прекращения трудового договора" (с изменениями от 02.08.2019 N 1541, от 09.03.2021 N 292, от 14.05.2021 N 803, от 18.10.2021 N 1848, от 19.09.2023 N 931) изменения, изложив его в новой редакции, согласно </w:t>
      </w:r>
      <w:hyperlink w:anchor="P40">
        <w:r>
          <w:rPr>
            <w:color w:val="0000FF"/>
          </w:rPr>
          <w:t>приложению</w:t>
        </w:r>
      </w:hyperlink>
      <w:r>
        <w:t>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Приобья";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обнародования.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4. Контроль за выполнением постановления возложить на заместителя главы района по экономике и финансам Т.А. Колокольцеву.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jc w:val="right"/>
      </w:pPr>
      <w:r>
        <w:t>Глава района</w:t>
      </w:r>
    </w:p>
    <w:p w:rsidR="00527AB0" w:rsidRDefault="00527AB0">
      <w:pPr>
        <w:pStyle w:val="ConsPlusNormal"/>
        <w:jc w:val="right"/>
      </w:pPr>
      <w:r>
        <w:t>Б.А.САЛОМАТИН</w:t>
      </w:r>
    </w:p>
    <w:p w:rsidR="00527AB0" w:rsidRDefault="00527AB0">
      <w:pPr>
        <w:pStyle w:val="ConsPlusNormal"/>
      </w:pPr>
    </w:p>
    <w:p w:rsidR="00527AB0" w:rsidRDefault="00527AB0">
      <w:pPr>
        <w:pStyle w:val="ConsPlusNormal"/>
      </w:pPr>
    </w:p>
    <w:p w:rsidR="00527AB0" w:rsidRDefault="00527AB0">
      <w:pPr>
        <w:pStyle w:val="ConsPlusNormal"/>
      </w:pPr>
    </w:p>
    <w:p w:rsidR="00527AB0" w:rsidRDefault="00527AB0">
      <w:pPr>
        <w:pStyle w:val="ConsPlusNormal"/>
      </w:pPr>
    </w:p>
    <w:p w:rsidR="00527AB0" w:rsidRDefault="00527AB0">
      <w:pPr>
        <w:pStyle w:val="ConsPlusNormal"/>
      </w:pPr>
    </w:p>
    <w:p w:rsidR="00527AB0" w:rsidRDefault="00527AB0">
      <w:pPr>
        <w:pStyle w:val="ConsPlusNormal"/>
        <w:jc w:val="right"/>
        <w:outlineLvl w:val="0"/>
      </w:pPr>
      <w:r>
        <w:lastRenderedPageBreak/>
        <w:t>Приложение</w:t>
      </w:r>
    </w:p>
    <w:p w:rsidR="00527AB0" w:rsidRDefault="00527AB0">
      <w:pPr>
        <w:pStyle w:val="ConsPlusNormal"/>
        <w:jc w:val="right"/>
      </w:pPr>
      <w:r>
        <w:t>к постановлению</w:t>
      </w:r>
    </w:p>
    <w:p w:rsidR="00527AB0" w:rsidRDefault="00527AB0">
      <w:pPr>
        <w:pStyle w:val="ConsPlusNormal"/>
        <w:jc w:val="right"/>
      </w:pPr>
      <w:r>
        <w:t>администрации района</w:t>
      </w:r>
    </w:p>
    <w:p w:rsidR="00527AB0" w:rsidRDefault="00527AB0">
      <w:pPr>
        <w:pStyle w:val="ConsPlusNormal"/>
        <w:jc w:val="right"/>
      </w:pPr>
      <w:r>
        <w:t>от 10.04.2025 N 409</w:t>
      </w:r>
    </w:p>
    <w:p w:rsidR="00527AB0" w:rsidRDefault="00527AB0">
      <w:pPr>
        <w:pStyle w:val="ConsPlusNormal"/>
        <w:jc w:val="right"/>
      </w:pPr>
    </w:p>
    <w:p w:rsidR="00527AB0" w:rsidRDefault="00527AB0">
      <w:pPr>
        <w:pStyle w:val="ConsPlusNormal"/>
        <w:jc w:val="right"/>
      </w:pPr>
      <w:r>
        <w:t>"Приложение</w:t>
      </w:r>
    </w:p>
    <w:p w:rsidR="00527AB0" w:rsidRDefault="00527AB0">
      <w:pPr>
        <w:pStyle w:val="ConsPlusNormal"/>
        <w:jc w:val="right"/>
      </w:pPr>
      <w:r>
        <w:t>к постановлению</w:t>
      </w:r>
    </w:p>
    <w:p w:rsidR="00527AB0" w:rsidRDefault="00527AB0">
      <w:pPr>
        <w:pStyle w:val="ConsPlusNormal"/>
        <w:jc w:val="right"/>
      </w:pPr>
      <w:r>
        <w:t>администрации района</w:t>
      </w:r>
    </w:p>
    <w:p w:rsidR="00527AB0" w:rsidRDefault="00527AB0">
      <w:pPr>
        <w:pStyle w:val="ConsPlusNormal"/>
        <w:jc w:val="right"/>
      </w:pPr>
      <w:r>
        <w:t>от 07.05.2019 N 946</w:t>
      </w:r>
    </w:p>
    <w:p w:rsidR="00527AB0" w:rsidRDefault="00527AB0">
      <w:pPr>
        <w:pStyle w:val="ConsPlusNormal"/>
      </w:pPr>
    </w:p>
    <w:p w:rsidR="00527AB0" w:rsidRDefault="00527AB0">
      <w:pPr>
        <w:pStyle w:val="ConsPlusTitle"/>
        <w:jc w:val="center"/>
      </w:pPr>
      <w:bookmarkStart w:id="0" w:name="P40"/>
      <w:bookmarkEnd w:id="0"/>
      <w:r>
        <w:t>АДМИНИСТРАТИВНЫЙ РЕГЛАМЕНТ</w:t>
      </w:r>
    </w:p>
    <w:p w:rsidR="00527AB0" w:rsidRDefault="00527AB0">
      <w:pPr>
        <w:pStyle w:val="ConsPlusTitle"/>
        <w:jc w:val="center"/>
      </w:pPr>
      <w:r>
        <w:t>"УВЕДОМИТЕЛЬНАЯ РЕГИСТРАЦИЯ ТРУДОВОГО ДОГОВОРА, ЗАКЛЮЧАЕМОГО</w:t>
      </w:r>
    </w:p>
    <w:p w:rsidR="00527AB0" w:rsidRDefault="00527AB0">
      <w:pPr>
        <w:pStyle w:val="ConsPlusTitle"/>
        <w:jc w:val="center"/>
      </w:pPr>
      <w:r>
        <w:t>МЕЖДУ РАБОТНИКОМ И РАБОТОДАТЕЛЕМ - ФИЗИЧЕСКИМ ЛИЦОМ,</w:t>
      </w:r>
    </w:p>
    <w:p w:rsidR="00527AB0" w:rsidRDefault="00527AB0">
      <w:pPr>
        <w:pStyle w:val="ConsPlusTitle"/>
        <w:jc w:val="center"/>
      </w:pPr>
      <w:r>
        <w:t>НЕ ЯВЛЯЮЩИМСЯ ИНДИВИДУАЛЬНЫМ ПРЕДПРИНИМАТЕЛЕМ, ИЗМЕНЕНИЙ</w:t>
      </w:r>
    </w:p>
    <w:p w:rsidR="00527AB0" w:rsidRDefault="00527AB0">
      <w:pPr>
        <w:pStyle w:val="ConsPlusTitle"/>
        <w:jc w:val="center"/>
      </w:pPr>
      <w:r>
        <w:t>В ТРУДОВОЙ ДОГОВОР, ФАКТА ПРЕКРАЩЕНИЯ ТРУДОВОГО ДОГОВОРА"</w:t>
      </w:r>
    </w:p>
    <w:p w:rsidR="00527AB0" w:rsidRDefault="00527AB0">
      <w:pPr>
        <w:pStyle w:val="ConsPlusTitle"/>
        <w:jc w:val="center"/>
      </w:pPr>
      <w:r>
        <w:t>(ДАЛЕЕ - АДМИНИСТРАТИВНЫЙ РЕГЛАМЕНТ)</w:t>
      </w:r>
    </w:p>
    <w:p w:rsidR="00527AB0" w:rsidRDefault="00527AB0">
      <w:pPr>
        <w:pStyle w:val="ConsPlusNormal"/>
      </w:pPr>
    </w:p>
    <w:p w:rsidR="00527AB0" w:rsidRDefault="00527AB0">
      <w:pPr>
        <w:pStyle w:val="ConsPlusTitle"/>
        <w:jc w:val="center"/>
        <w:outlineLvl w:val="1"/>
      </w:pPr>
      <w:r>
        <w:t>I. Общие положения</w:t>
      </w:r>
    </w:p>
    <w:p w:rsidR="00527AB0" w:rsidRDefault="00527AB0">
      <w:pPr>
        <w:pStyle w:val="ConsPlusNormal"/>
        <w:jc w:val="center"/>
      </w:pPr>
    </w:p>
    <w:p w:rsidR="00527AB0" w:rsidRDefault="00527AB0">
      <w:pPr>
        <w:pStyle w:val="ConsPlusTitle"/>
        <w:jc w:val="center"/>
        <w:outlineLvl w:val="2"/>
      </w:pPr>
      <w:r>
        <w:t>Предмет регулирования Административного регламента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  <w:r>
        <w:t xml:space="preserve">1. Административный регламент устанавливает сроки и последовательность административных процедур и административных действий администрации района, предоставляющей муниципальную услугу "Уведомительная регистрация трудового договора, заключаемого между работником и работодателем - физическим лицом, не являющимся индивидуальным предпринимателем, изменений в трудовой договор, факта прекращения трудового договора" (далее - уполномоченный орган, муниципальная услуга), по запросу заявителя либо его уполномоченного представителя в пределах установленных нормативными правовыми актами Российской Федерации полномочий в соответствии с требованиями Федерального </w:t>
      </w:r>
      <w:hyperlink r:id="rId8">
        <w:r>
          <w:rPr>
            <w:color w:val="0000FF"/>
          </w:rPr>
          <w:t>закона</w:t>
        </w:r>
      </w:hyperlink>
      <w:r>
        <w:t xml:space="preserve"> от 27 июля 2010 года N 210-ФЗ "Об организации предоставления государственных и муниципальных услуг" (далее - Федеральный закон N 210-ФЗ), а также устанавливает порядок взаимодействия уполномоченного органа с заявителями в процессе предоставления муниципальной услуги.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Title"/>
        <w:jc w:val="center"/>
        <w:outlineLvl w:val="2"/>
      </w:pPr>
      <w:r>
        <w:t>Круг заявителей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  <w:r>
        <w:t>2. Заявителями являются: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работодатель - физическое лицо, не являющееся индивидуальным предпринимателем и заключившее трудовой договор с работником по месту своего жительства (в соответствии с регистрацией) - для регистрации факта заключения или прекращения трудового договора;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работник в случае смерти работодателя - физического лица, не являющегося индивидуальным предпринимателем, или отсутствия сведений о месте его пребывания в течение двух месяцев, иных случаях, не позволяющих продолжать трудовые отношения и исключающих возможность регистрации факта прекращения трудового договора - для регистрации факта прекращения этого трудового договора.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От имени заявителей за муниципальной услугой вправе обратиться их законные представители, действующие в силу закона или на основании доверенности.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Title"/>
        <w:jc w:val="center"/>
        <w:outlineLvl w:val="2"/>
      </w:pPr>
      <w:r>
        <w:t>Требования к порядку информирования о правилах</w:t>
      </w:r>
    </w:p>
    <w:p w:rsidR="00527AB0" w:rsidRDefault="00527AB0">
      <w:pPr>
        <w:pStyle w:val="ConsPlusTitle"/>
        <w:jc w:val="center"/>
      </w:pPr>
      <w:r>
        <w:t>предоставления муниципальной услуги</w:t>
      </w:r>
    </w:p>
    <w:p w:rsidR="00527AB0" w:rsidRDefault="00527AB0">
      <w:pPr>
        <w:pStyle w:val="ConsPlusNormal"/>
        <w:jc w:val="center"/>
      </w:pPr>
    </w:p>
    <w:p w:rsidR="00527AB0" w:rsidRDefault="00527AB0">
      <w:pPr>
        <w:pStyle w:val="ConsPlusNormal"/>
        <w:ind w:firstLine="540"/>
        <w:jc w:val="both"/>
      </w:pPr>
      <w:r>
        <w:lastRenderedPageBreak/>
        <w:t>3. Информирование о правилах предоставления муниципальной услуги осуществляется посредством размещения информации: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в информационно-телекоммуникационной сети Интернет (далее - сеть Интернет), в том числе на официальном веб-сайте администрации района: www.nvraion.ru (далее - официальный сайт);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в федеральной государственной информационной системе "Единый портал государственных и муниципальных услуг (функций)" http://www.gosuslugi.ru (далее - Единый портал);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на информационном стенде уполномоченного органа в форме информационных (текстовых) материалов.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4. Информация по вопросам предоставления муниципальной услуги, сведения о ходе предоставления муниципальной услуги представляется заявителю в следующих формах (по выбору):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устной (при личном обращении заявителя и по телефону);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письменной (при письменном обращении заявителя по почте, электронной почте, факсу).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5. Информирование осуществляют специалисты отдела труда администрации района (далее - Отдел).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6. Продолжительность информирования при личном обращении заявителя не должна превышать 15 минут, по телефону - 10 минут.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Ответ на письменное обращение по вопросу получения информации о порядке предоставления муниципальной услуги направляется заявителю в течение 15 календарных дней с момента регистрации обращения, информации о ходе предоставления муниципальной услуги - в течение 3 рабочих дней с момента регистрации обращения.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Время ожидания в очереди при личном обращении заявителя за информацией о правилах предоставления муниципальной услуги не должно превышать 15 минут.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7. Информирование заявителей о порядке предоставления муниципальной услуги, о ходе выполнения запроса о ее предоставлении, а также по иным вопросам, связанным с предоставлением муниципальной услуги, осуществляется автономным учреждением Ханты-Мансийского автономного округа - Югры "Многофункциональный центр предоставления государственных и муниципальных услуг Югры" (далее - МФЦ) в соответствии с регламентом их работы.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8. Информация о порядке и сроках предоставления муниципальной услуги, размещенная на Едином портале, на официальном сайте, представляется заявителю бесплатно.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Доступ к информации по вопросам предоставления муниципальной услуги, в том числе о ходе, сроках и порядке ее предоставления,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9. На информационных стендах в местах предоставления муниципальной услуги, на официальном сайте уполномоченного органа в сети Интернет размещается следующая информация: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 xml:space="preserve">перечень нормативных правовых актов, регулирующих предоставление муниципальной </w:t>
      </w:r>
      <w:r>
        <w:lastRenderedPageBreak/>
        <w:t>услуги;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текст Административного регламента (извлечения - на информационных стендах; полная версия - на официальном сайте; полный текст Административного регламента можно также получить, обратившись к специалисту Отдела);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бланки заявлений о предоставлении муниципальной услуги и образцы их заполнения.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Title"/>
        <w:jc w:val="center"/>
        <w:outlineLvl w:val="1"/>
      </w:pPr>
      <w:r>
        <w:t>II. Стандарт предоставления муниципальной услуги</w:t>
      </w:r>
    </w:p>
    <w:p w:rsidR="00527AB0" w:rsidRDefault="00527AB0">
      <w:pPr>
        <w:pStyle w:val="ConsPlusNormal"/>
        <w:jc w:val="center"/>
      </w:pPr>
    </w:p>
    <w:p w:rsidR="00527AB0" w:rsidRDefault="00527AB0">
      <w:pPr>
        <w:pStyle w:val="ConsPlusTitle"/>
        <w:jc w:val="center"/>
        <w:outlineLvl w:val="2"/>
      </w:pPr>
      <w:r>
        <w:t>Наименование муниципальной услуги</w:t>
      </w:r>
    </w:p>
    <w:p w:rsidR="00527AB0" w:rsidRDefault="00527AB0">
      <w:pPr>
        <w:pStyle w:val="ConsPlusNormal"/>
        <w:jc w:val="center"/>
      </w:pPr>
    </w:p>
    <w:p w:rsidR="00527AB0" w:rsidRDefault="00527AB0">
      <w:pPr>
        <w:pStyle w:val="ConsPlusNormal"/>
        <w:ind w:firstLine="540"/>
        <w:jc w:val="both"/>
      </w:pPr>
      <w:r>
        <w:t>10. Уведомительная регистрация трудового договора, заключаемого между работником и работодателем - физическим лицом, не являющимся индивидуальным предпринимателем, изменений в трудовой договор, факта прекращения трудового договора.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Title"/>
        <w:jc w:val="center"/>
        <w:outlineLvl w:val="2"/>
      </w:pPr>
      <w:r>
        <w:t>Наименование органа, предоставляющего муниципальную услугу,</w:t>
      </w:r>
    </w:p>
    <w:p w:rsidR="00527AB0" w:rsidRDefault="00527AB0">
      <w:pPr>
        <w:pStyle w:val="ConsPlusTitle"/>
        <w:jc w:val="center"/>
      </w:pPr>
      <w:r>
        <w:t>а также наименования всех органов и организаций, участвующих</w:t>
      </w:r>
    </w:p>
    <w:p w:rsidR="00527AB0" w:rsidRDefault="00527AB0">
      <w:pPr>
        <w:pStyle w:val="ConsPlusTitle"/>
        <w:jc w:val="center"/>
      </w:pPr>
      <w:r>
        <w:t>в предоставлении данной муниципальной услуги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  <w:r>
        <w:t>11. Муниципальную услугу предоставляет администрация Нижневартовского района.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Предоставление муниципальной услуги обеспечивает структурное подразделение - отдел труда администрации района.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За получением муниципальной услуги заявитель может обратиться в МФЦ. Предоставление муниципальной услуги в МФЦ осуществляется в соответствии с Административным регламентом на основании заключенного соглашения о взаимодействии.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 xml:space="preserve">12. В соответствии с требованиями </w:t>
      </w:r>
      <w:hyperlink r:id="rId9">
        <w:r>
          <w:rPr>
            <w:color w:val="0000FF"/>
          </w:rPr>
          <w:t>пункта 3 части 1 статьи 7</w:t>
        </w:r>
      </w:hyperlink>
      <w:r>
        <w:t xml:space="preserve"> Федерального закона N 210-ФЗ установлен запрет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</w:t>
      </w:r>
      <w:hyperlink r:id="rId10">
        <w:r>
          <w:rPr>
            <w:color w:val="0000FF"/>
          </w:rPr>
          <w:t>Перечень</w:t>
        </w:r>
      </w:hyperlink>
      <w:r>
        <w:t xml:space="preserve"> услуг, которые являются необходимыми и обязательными для предоставления муниципальных услуг, утвержденный решением Думы района от 07.02.2012 N 153 "Об утверждении перечня услуг,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организациями, участвующими в предоставлении муниципальных услуг, и установлении порядка определения размера платы за их оказание".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Title"/>
        <w:jc w:val="center"/>
        <w:outlineLvl w:val="2"/>
      </w:pPr>
      <w:r>
        <w:t>Результат предоставления муниципальной услуги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  <w:r>
        <w:t>13. Результатом предоставления муниципальной услуги является выдача (направление) заявителю: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трудового договора (изменений в трудовой договор) с отметкой о регистрации факта его заключения;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трудового договора с отметкой регистрации факта его прекращения;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 xml:space="preserve">мотивированного отказа в предоставлении муниципальной услуги в форме </w:t>
      </w:r>
      <w:hyperlink w:anchor="P427">
        <w:r>
          <w:rPr>
            <w:color w:val="0000FF"/>
          </w:rPr>
          <w:t>уведомления</w:t>
        </w:r>
      </w:hyperlink>
      <w:r>
        <w:t xml:space="preserve"> об отказе в регистрации трудового договора (изменений в трудовой договор) по форме согласно приложению 3 к Административному регламенту.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Title"/>
        <w:jc w:val="center"/>
        <w:outlineLvl w:val="2"/>
      </w:pPr>
      <w:r>
        <w:lastRenderedPageBreak/>
        <w:t>Срок предоставления муниципальной услуги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  <w:r>
        <w:t>14. Максимальный срок предоставления муниципальной услуги: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регистрация трудового договора (изменений в трудовой договор) - 3 рабочих дня с момента поступления документов, необходимых для предоставления муниципальной услуги;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регистрация факта прекращения трудового договора производится в день представления заявителем документов для регистрации факта прекращения трудового договора.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В случае обращения заявителя за получением муниципальной услуги в МФЦ срок предоставления муниципальной услуги исчисляется со дня передачи заявления о предоставлении муниципальной услуги в уполномоченный орган.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Title"/>
        <w:jc w:val="center"/>
        <w:outlineLvl w:val="2"/>
      </w:pPr>
      <w:r>
        <w:t>Исчерпывающий перечень документов, необходимых</w:t>
      </w:r>
    </w:p>
    <w:p w:rsidR="00527AB0" w:rsidRDefault="00527AB0">
      <w:pPr>
        <w:pStyle w:val="ConsPlusTitle"/>
        <w:jc w:val="center"/>
      </w:pPr>
      <w:r>
        <w:t>для предоставления муниципальной услуги</w:t>
      </w:r>
    </w:p>
    <w:p w:rsidR="00527AB0" w:rsidRDefault="00527AB0">
      <w:pPr>
        <w:pStyle w:val="ConsPlusNormal"/>
        <w:jc w:val="center"/>
      </w:pPr>
    </w:p>
    <w:p w:rsidR="00527AB0" w:rsidRDefault="00527AB0">
      <w:pPr>
        <w:pStyle w:val="ConsPlusNormal"/>
        <w:ind w:firstLine="540"/>
        <w:jc w:val="both"/>
      </w:pPr>
      <w:bookmarkStart w:id="1" w:name="P114"/>
      <w:bookmarkEnd w:id="1"/>
      <w:r>
        <w:t>15. Документы и информация, необходимые для предоставления муниципальной услуги, которые заявитель самостоятельно представляет для регистрации трудового договора (изменений в трудовой договор):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 xml:space="preserve">заявление о регистрации трудового договора (изменений в трудовой договор), составленное в произвольной форме либо по </w:t>
      </w:r>
      <w:hyperlink w:anchor="P340">
        <w:r>
          <w:rPr>
            <w:color w:val="0000FF"/>
          </w:rPr>
          <w:t>форме</w:t>
        </w:r>
      </w:hyperlink>
      <w:r>
        <w:t>, приведенной в приложении 1 к Административному регламенту (далее - заявление);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два экземпляра (оригинала) трудового договора (соглашения об изменении условий трудового договора);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копию трудового договора (соглашения об изменении условий трудового договора).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Форму заявления заявитель может получить: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на информационном стенде в месте предоставления муниципальной услуги;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у специалиста Отдела, МФЦ;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на официальном сайте, Едином портале.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Способы подачи заявителем документов: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лично в уполномоченный орган или МФЦ;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почтовым отправлением на адрес уполномоченного органа с уведомлением и описью вложения.</w:t>
      </w:r>
    </w:p>
    <w:p w:rsidR="00527AB0" w:rsidRDefault="00527AB0">
      <w:pPr>
        <w:pStyle w:val="ConsPlusNormal"/>
        <w:spacing w:before="220"/>
        <w:ind w:firstLine="540"/>
        <w:jc w:val="both"/>
      </w:pPr>
      <w:bookmarkStart w:id="2" w:name="P125"/>
      <w:bookmarkEnd w:id="2"/>
      <w:r>
        <w:t>16. Документы и информация, необходимые для предоставления муниципальной услуги, которые заявитель самостоятельно представляет для регистрации факта прекращения трудового договора: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 xml:space="preserve">заявление о регистрации факта прекращения действия трудового договора, составленное в произвольной форме с указанием основания прекращения трудового договора либо по </w:t>
      </w:r>
      <w:hyperlink w:anchor="P340">
        <w:r>
          <w:rPr>
            <w:color w:val="0000FF"/>
          </w:rPr>
          <w:t>форме</w:t>
        </w:r>
      </w:hyperlink>
      <w:r>
        <w:t>, приведенной в приложении 1 к Административному регламенту;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два оригинала зарегистрированного трудового договора.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 xml:space="preserve">В случае смерти работодателя или отсутствия сведений о месте его пребывания в течение двух месяцев, иных случаях, не позволяющих продолжать трудовые отношения и исключающих </w:t>
      </w:r>
      <w:r>
        <w:lastRenderedPageBreak/>
        <w:t>возможность регистрации факта прекращения трудового договора по заявлению работодателя, регистрация факта прекращения трудового договора осуществляется на основании предоставленных работником документов: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 xml:space="preserve">заявления о регистрации факта прекращения действия трудового договора, составленное в произвольной форме либо по </w:t>
      </w:r>
      <w:hyperlink w:anchor="P340">
        <w:r>
          <w:rPr>
            <w:color w:val="0000FF"/>
          </w:rPr>
          <w:t>форме</w:t>
        </w:r>
      </w:hyperlink>
      <w:r>
        <w:t>, приведенной в приложении 1 к Административному регламенту, с указанием основания прекращения трудового договора;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оригинала зарегистрированного трудового договора.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 xml:space="preserve">17. В соответствии с требованиями </w:t>
      </w:r>
      <w:hyperlink r:id="rId11">
        <w:r>
          <w:rPr>
            <w:color w:val="0000FF"/>
          </w:rPr>
          <w:t>части 1 статьи 7</w:t>
        </w:r>
      </w:hyperlink>
      <w:r>
        <w:t xml:space="preserve"> Федерального закона N 210-ФЗ запрещается требовать от заявителей: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 xml:space="preserve">2)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государственные и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12">
        <w:r>
          <w:rPr>
            <w:color w:val="0000FF"/>
          </w:rPr>
          <w:t>частью 1 статьи 1</w:t>
        </w:r>
      </w:hyperlink>
      <w:r>
        <w:t xml:space="preserve"> Федерального закона N 210-ФЗ государственных и муниципальных услуг, в соответствии с нормативными правовыми актами Российской Федерации, нормативными правовыми актами Ханты-Мансийского автономного округа - Югры, муниципальными правовыми актами, за исключением документов, включенных в определенный </w:t>
      </w:r>
      <w:hyperlink r:id="rId13">
        <w:r>
          <w:rPr>
            <w:color w:val="0000FF"/>
          </w:rPr>
          <w:t>частью 6 статьи 7</w:t>
        </w:r>
      </w:hyperlink>
      <w:r>
        <w:t xml:space="preserve"> Федерального закона N 210-ФЗ перечень документов. Заявитель вправе представить указанные документы и информацию в орган, предоставляющий муниципальную услугу, по собственной инициативе;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муниципального служащего, работника МФЦ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уполномоченного органа, руководителя МФЦ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неудобства;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lastRenderedPageBreak/>
        <w:t xml:space="preserve">4)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14">
        <w:r>
          <w:rPr>
            <w:color w:val="0000FF"/>
          </w:rPr>
          <w:t>пунктом 7.2 части 1 статьи 16</w:t>
        </w:r>
      </w:hyperlink>
      <w:r>
        <w:t xml:space="preserve"> Федерального закона N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Title"/>
        <w:jc w:val="center"/>
        <w:outlineLvl w:val="2"/>
      </w:pPr>
      <w:r>
        <w:t>Исчерпывающий перечень оснований для отказа в приеме</w:t>
      </w:r>
    </w:p>
    <w:p w:rsidR="00527AB0" w:rsidRDefault="00527AB0">
      <w:pPr>
        <w:pStyle w:val="ConsPlusTitle"/>
        <w:jc w:val="center"/>
      </w:pPr>
      <w:r>
        <w:t>документов, необходимых для предоставления муниципальной</w:t>
      </w:r>
    </w:p>
    <w:p w:rsidR="00527AB0" w:rsidRDefault="00527AB0">
      <w:pPr>
        <w:pStyle w:val="ConsPlusTitle"/>
        <w:jc w:val="center"/>
      </w:pPr>
      <w:r>
        <w:t>услуги</w:t>
      </w:r>
    </w:p>
    <w:p w:rsidR="00527AB0" w:rsidRDefault="00527AB0">
      <w:pPr>
        <w:pStyle w:val="ConsPlusNormal"/>
        <w:jc w:val="center"/>
      </w:pPr>
    </w:p>
    <w:p w:rsidR="00527AB0" w:rsidRDefault="00527AB0">
      <w:pPr>
        <w:pStyle w:val="ConsPlusNormal"/>
        <w:ind w:firstLine="540"/>
        <w:jc w:val="both"/>
      </w:pPr>
      <w:r>
        <w:t>18. Не принимаются документы, имеющие зачеркнутые слова или иные не оговоренные в них исправления, а также документы с повреждениями, не позволяющими однозначно истолковать их содержание.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Title"/>
        <w:jc w:val="center"/>
        <w:outlineLvl w:val="2"/>
      </w:pPr>
      <w:r>
        <w:t>Исчерпывающий перечень оснований для приостановления</w:t>
      </w:r>
    </w:p>
    <w:p w:rsidR="00527AB0" w:rsidRDefault="00527AB0">
      <w:pPr>
        <w:pStyle w:val="ConsPlusTitle"/>
        <w:jc w:val="center"/>
      </w:pPr>
      <w:r>
        <w:t>предоставления муниципальной услуги или отказа</w:t>
      </w:r>
    </w:p>
    <w:p w:rsidR="00527AB0" w:rsidRDefault="00527AB0">
      <w:pPr>
        <w:pStyle w:val="ConsPlusTitle"/>
        <w:jc w:val="center"/>
      </w:pPr>
      <w:r>
        <w:t>в предоставлении муниципальной услуги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  <w:r>
        <w:t>19. Основания для приостановления предоставления муниципальной услуги действующим законодательством Российской Федерации и Ханты-Мансийского автономного округа - Югры не предусмотрены.</w:t>
      </w:r>
    </w:p>
    <w:p w:rsidR="00527AB0" w:rsidRDefault="00527AB0">
      <w:pPr>
        <w:pStyle w:val="ConsPlusNormal"/>
        <w:spacing w:before="220"/>
        <w:ind w:firstLine="540"/>
        <w:jc w:val="both"/>
      </w:pPr>
      <w:bookmarkStart w:id="3" w:name="P152"/>
      <w:bookmarkEnd w:id="3"/>
      <w:r>
        <w:t xml:space="preserve">20. Основанием для отказа в предоставлении муниципальной услуги является непредставление заявителем документов, предусмотренных </w:t>
      </w:r>
      <w:hyperlink w:anchor="P114">
        <w:r>
          <w:rPr>
            <w:color w:val="0000FF"/>
          </w:rPr>
          <w:t>пунктами 15</w:t>
        </w:r>
      </w:hyperlink>
      <w:r>
        <w:t xml:space="preserve"> или </w:t>
      </w:r>
      <w:hyperlink w:anchor="P125">
        <w:r>
          <w:rPr>
            <w:color w:val="0000FF"/>
          </w:rPr>
          <w:t>16</w:t>
        </w:r>
      </w:hyperlink>
      <w:r>
        <w:t xml:space="preserve"> Административного регламента.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Title"/>
        <w:jc w:val="center"/>
        <w:outlineLvl w:val="2"/>
      </w:pPr>
      <w:r>
        <w:t>Размер платы, взимаемой при предоставлении муниципальной</w:t>
      </w:r>
    </w:p>
    <w:p w:rsidR="00527AB0" w:rsidRDefault="00527AB0">
      <w:pPr>
        <w:pStyle w:val="ConsPlusTitle"/>
        <w:jc w:val="center"/>
      </w:pPr>
      <w:r>
        <w:t>услуги, и способы ее взимания</w:t>
      </w:r>
    </w:p>
    <w:p w:rsidR="00527AB0" w:rsidRDefault="00527AB0">
      <w:pPr>
        <w:pStyle w:val="ConsPlusNormal"/>
        <w:jc w:val="center"/>
      </w:pPr>
    </w:p>
    <w:p w:rsidR="00527AB0" w:rsidRDefault="00527AB0">
      <w:pPr>
        <w:pStyle w:val="ConsPlusNormal"/>
        <w:ind w:firstLine="540"/>
        <w:jc w:val="both"/>
      </w:pPr>
      <w:r>
        <w:t>21. Плата за предоставление муниципальной услуги не взимается.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Title"/>
        <w:jc w:val="center"/>
        <w:outlineLvl w:val="2"/>
      </w:pPr>
      <w:r>
        <w:t>Максимальный срок ожидания в очереди при подаче запроса</w:t>
      </w:r>
    </w:p>
    <w:p w:rsidR="00527AB0" w:rsidRDefault="00527AB0">
      <w:pPr>
        <w:pStyle w:val="ConsPlusTitle"/>
        <w:jc w:val="center"/>
      </w:pPr>
      <w:r>
        <w:t>о предоставлении муниципальной услуги и при получении</w:t>
      </w:r>
    </w:p>
    <w:p w:rsidR="00527AB0" w:rsidRDefault="00527AB0">
      <w:pPr>
        <w:pStyle w:val="ConsPlusTitle"/>
        <w:jc w:val="center"/>
      </w:pPr>
      <w:r>
        <w:t>результата предоставления муниципальной услуги в случае</w:t>
      </w:r>
    </w:p>
    <w:p w:rsidR="00527AB0" w:rsidRDefault="00527AB0">
      <w:pPr>
        <w:pStyle w:val="ConsPlusTitle"/>
        <w:jc w:val="center"/>
      </w:pPr>
      <w:r>
        <w:t>обращения заявителя непосредственно в орган, предоставляющий</w:t>
      </w:r>
    </w:p>
    <w:p w:rsidR="00527AB0" w:rsidRDefault="00527AB0">
      <w:pPr>
        <w:pStyle w:val="ConsPlusTitle"/>
        <w:jc w:val="center"/>
      </w:pPr>
      <w:r>
        <w:t>муниципальные услуги, или многофункциональный центр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  <w:r>
        <w:t>22. 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МФЦ не должно превышать 15 минут.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Title"/>
        <w:jc w:val="center"/>
        <w:outlineLvl w:val="2"/>
      </w:pPr>
      <w:r>
        <w:t>Срок регистрации запроса заявителя о предоставлении</w:t>
      </w:r>
    </w:p>
    <w:p w:rsidR="00527AB0" w:rsidRDefault="00527AB0">
      <w:pPr>
        <w:pStyle w:val="ConsPlusTitle"/>
        <w:jc w:val="center"/>
      </w:pPr>
      <w:r>
        <w:t>муниципальной услуги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  <w:r>
        <w:t>23. Запрос, поступивший в адрес уполномоченного органа посредством почтовой связи, подлежит обязательной регистрации специалистом Отдела в электронном документообороте в течение 1 рабочего дня с момента поступления в уполномоченный орган.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В случае личного обращения заявителя в уполномоченный орган заявление регистрируется специалистом Отдела в электронном документообороте в течение 15 минут.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Регистрация заявления МФЦ осуществляется в соответствии с регламентом его работы.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Title"/>
        <w:jc w:val="center"/>
        <w:outlineLvl w:val="2"/>
      </w:pPr>
      <w:r>
        <w:lastRenderedPageBreak/>
        <w:t>Требования к помещениям, в которых предоставляется</w:t>
      </w:r>
    </w:p>
    <w:p w:rsidR="00527AB0" w:rsidRDefault="00527AB0">
      <w:pPr>
        <w:pStyle w:val="ConsPlusTitle"/>
        <w:jc w:val="center"/>
      </w:pPr>
      <w:r>
        <w:t>муниципальная услуга, к залу ожидания, местам для заполнения</w:t>
      </w:r>
    </w:p>
    <w:p w:rsidR="00527AB0" w:rsidRDefault="00527AB0">
      <w:pPr>
        <w:pStyle w:val="ConsPlusTitle"/>
        <w:jc w:val="center"/>
      </w:pPr>
      <w:r>
        <w:t>запросов о предоставлении муниципальной услуги,</w:t>
      </w:r>
    </w:p>
    <w:p w:rsidR="00527AB0" w:rsidRDefault="00527AB0">
      <w:pPr>
        <w:pStyle w:val="ConsPlusTitle"/>
        <w:jc w:val="center"/>
      </w:pPr>
      <w:r>
        <w:t>информационным стендам с образцами их заполнения и перечнем</w:t>
      </w:r>
    </w:p>
    <w:p w:rsidR="00527AB0" w:rsidRDefault="00527AB0">
      <w:pPr>
        <w:pStyle w:val="ConsPlusTitle"/>
        <w:jc w:val="center"/>
      </w:pPr>
      <w:r>
        <w:t>документов и (или) информации, необходимых</w:t>
      </w:r>
    </w:p>
    <w:p w:rsidR="00527AB0" w:rsidRDefault="00527AB0">
      <w:pPr>
        <w:pStyle w:val="ConsPlusTitle"/>
        <w:jc w:val="center"/>
      </w:pPr>
      <w:r>
        <w:t>для предоставления муниципальной услуги</w:t>
      </w:r>
    </w:p>
    <w:p w:rsidR="00527AB0" w:rsidRDefault="00527AB0">
      <w:pPr>
        <w:pStyle w:val="ConsPlusNormal"/>
        <w:jc w:val="center"/>
      </w:pPr>
    </w:p>
    <w:p w:rsidR="00527AB0" w:rsidRDefault="00527AB0">
      <w:pPr>
        <w:pStyle w:val="ConsPlusNormal"/>
        <w:ind w:firstLine="540"/>
        <w:jc w:val="both"/>
      </w:pPr>
      <w:r>
        <w:t>24. Помещения, выделенные для предоставления муниципальной услуги, должны соответствовать санитарно-гигиеническим правилам и нормам, оборудованы средствами противопожарной защиты.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Помещения для предоставления муниципальной услуги должны обеспечивать беспрепятственный доступ инвалидов, включая инвалидов, использующих кресла-коляски.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Стенды (вывески) должны содержать правила предоставления муниципальной услуги, информацию о графике работы Отдела.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25. Помещения, предназначенные для предоставления муниципальной услуги, обозначаются табличками с указанием номера кабинета.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26. Рабочее место специалиста, предоставляющего муниципальную услугу, оборудуется телефоном, средствами вычислительной техники и оргтехникой, позволяющими своевременно и в полном объеме обеспечить предоставление муниципальной услуги.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27. Места ожидания оборудуются столами, стульями для возможности заполнения заявлений и иных форм документов, информационными папками, в которых размещается следующая информация: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номера телефонов, факсов, адреса электронной почты Отдела, МФЦ;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номера кабинетов, графики личного приема заявителей, режим работы, фамилии, имена, отчества и должности специалистов, предоставляющих муниципальную услугу;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выдержки из текста Административного регламента.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Текстовая и мультимедийная информация о правилах предоставления муниципальной услуги размещается на информационном стенде в помещении, где осуществляется предоставление муниципальной услуги.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 xml:space="preserve">28. Помещения для предоставления муниципальной услуги должны соответствовать требованиям Федерального </w:t>
      </w:r>
      <w:hyperlink r:id="rId15">
        <w:r>
          <w:rPr>
            <w:color w:val="0000FF"/>
          </w:rPr>
          <w:t>закона</w:t>
        </w:r>
      </w:hyperlink>
      <w:r>
        <w:t xml:space="preserve">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 и иным нормативным правовым актам, регулирующим правоотношения в указанной сфере.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Title"/>
        <w:jc w:val="center"/>
        <w:outlineLvl w:val="2"/>
      </w:pPr>
      <w:r>
        <w:t>Показатели доступности и качества муниципальной услуги</w:t>
      </w:r>
    </w:p>
    <w:p w:rsidR="00527AB0" w:rsidRDefault="00527AB0">
      <w:pPr>
        <w:pStyle w:val="ConsPlusNormal"/>
        <w:jc w:val="center"/>
      </w:pPr>
    </w:p>
    <w:p w:rsidR="00527AB0" w:rsidRDefault="00527AB0">
      <w:pPr>
        <w:pStyle w:val="ConsPlusNormal"/>
        <w:ind w:firstLine="540"/>
        <w:jc w:val="both"/>
      </w:pPr>
      <w:r>
        <w:t>29. Показателями доступности муниципальной услуги являются: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возможность получения заявителем муниципальной услуги в МФЦ;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информирование заявителей по вопросам предоставления муниципальной услуги в форме устного или письменного информирования, в том числе посредством официального сайта, Единого портала;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 xml:space="preserve">размещение формы заявления на Едином портале, в том числе с возможностью его </w:t>
      </w:r>
      <w:r>
        <w:lastRenderedPageBreak/>
        <w:t>копирования и заполнения в электронном виде.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30. Показателями качества муниципальной услуги являются: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услуги;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соблюдение должностными лицами сроков предоставления муниципальной услуги;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отсутствие обоснованных жалоб заявителей на качество предоставления муниципальной услуги, действия (бездействие) должностных лиц и решений, принимаемых (осуществляемых) в ходе предоставления муниципальной услуги.</w:t>
      </w:r>
    </w:p>
    <w:p w:rsidR="00527AB0" w:rsidRDefault="00527AB0">
      <w:pPr>
        <w:pStyle w:val="ConsPlusNormal"/>
        <w:jc w:val="center"/>
      </w:pPr>
    </w:p>
    <w:p w:rsidR="00527AB0" w:rsidRDefault="00527AB0">
      <w:pPr>
        <w:pStyle w:val="ConsPlusTitle"/>
        <w:jc w:val="center"/>
        <w:outlineLvl w:val="2"/>
      </w:pPr>
      <w:r>
        <w:t>Особенности предоставления муниципальной услуги</w:t>
      </w:r>
    </w:p>
    <w:p w:rsidR="00527AB0" w:rsidRDefault="00527AB0">
      <w:pPr>
        <w:pStyle w:val="ConsPlusTitle"/>
        <w:jc w:val="center"/>
      </w:pPr>
      <w:r>
        <w:t>в многофункциональных центрах</w:t>
      </w:r>
    </w:p>
    <w:p w:rsidR="00527AB0" w:rsidRDefault="00527AB0">
      <w:pPr>
        <w:pStyle w:val="ConsPlusNormal"/>
        <w:jc w:val="center"/>
      </w:pPr>
    </w:p>
    <w:p w:rsidR="00527AB0" w:rsidRDefault="00527AB0">
      <w:pPr>
        <w:pStyle w:val="ConsPlusNormal"/>
        <w:ind w:firstLine="540"/>
        <w:jc w:val="both"/>
      </w:pPr>
      <w:r>
        <w:t>31. Заявителям обеспечивается возможность подачи заявления о предоставлении муниципальной услуги в МФЦ по принципу "одного окна".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Перечень административных процедур (действий), осуществляемых МФЦ при предоставлении муниципальной услуги: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информирование о предоставлении муниципальной услуги;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прием заявления о предоставлении муниципальной услуги.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При обращении заявителя в МФЦ обеспечивается передача заявления в органы местного самоуправления в порядке и сроки, установленные соглашением о взаимодействии между МФЦ и органом местного самоуправления, но не позднее следующего рабочего дня со дня регистрации заявления.</w:t>
      </w:r>
    </w:p>
    <w:p w:rsidR="00527AB0" w:rsidRDefault="00527AB0">
      <w:pPr>
        <w:pStyle w:val="ConsPlusNormal"/>
        <w:jc w:val="center"/>
      </w:pPr>
    </w:p>
    <w:p w:rsidR="00527AB0" w:rsidRDefault="00527AB0">
      <w:pPr>
        <w:pStyle w:val="ConsPlusTitle"/>
        <w:jc w:val="center"/>
        <w:outlineLvl w:val="2"/>
      </w:pPr>
      <w:r>
        <w:t>Особенности предоставления муниципальной услуги</w:t>
      </w:r>
    </w:p>
    <w:p w:rsidR="00527AB0" w:rsidRDefault="00527AB0">
      <w:pPr>
        <w:pStyle w:val="ConsPlusTitle"/>
        <w:jc w:val="center"/>
      </w:pPr>
      <w:r>
        <w:t>в электронной форме</w:t>
      </w:r>
    </w:p>
    <w:p w:rsidR="00527AB0" w:rsidRDefault="00527AB0">
      <w:pPr>
        <w:pStyle w:val="ConsPlusNormal"/>
        <w:jc w:val="center"/>
      </w:pPr>
    </w:p>
    <w:p w:rsidR="00527AB0" w:rsidRDefault="00527AB0">
      <w:pPr>
        <w:pStyle w:val="ConsPlusNormal"/>
        <w:ind w:firstLine="540"/>
        <w:jc w:val="both"/>
      </w:pPr>
      <w:r>
        <w:t>32. При предоставлении муниципальной услуги в электронной форме заявителю обеспечивается: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1) получение информации о порядке и сроках предоставления муниципальной услуги посредством Единого портала, официального сайта;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2) досудебное (внесудебное) обжалование решений и действий (бездействия) уполномоченного органа, его должностного лица либо муниципального служащего посредством Единого портала.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Предоставление муниципальной услуги в электронной форме осуществляется с использованием электронной подписи в соответствии с требованиями федерального законодательства.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Заявления и документы, подаваемые заявителем в электронной форме с использованием единого портала, могут быть подписаны простой электронной подписью или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Title"/>
        <w:jc w:val="center"/>
        <w:outlineLvl w:val="1"/>
      </w:pPr>
      <w:r>
        <w:t>III. Состав, последовательность и сроки выполнения</w:t>
      </w:r>
    </w:p>
    <w:p w:rsidR="00527AB0" w:rsidRDefault="00527AB0">
      <w:pPr>
        <w:pStyle w:val="ConsPlusTitle"/>
        <w:jc w:val="center"/>
      </w:pPr>
      <w:r>
        <w:lastRenderedPageBreak/>
        <w:t>административных процедур, требования к порядку их</w:t>
      </w:r>
    </w:p>
    <w:p w:rsidR="00527AB0" w:rsidRDefault="00527AB0">
      <w:pPr>
        <w:pStyle w:val="ConsPlusTitle"/>
        <w:jc w:val="center"/>
      </w:pPr>
      <w:r>
        <w:t>выполнения, в том числе особенности выполнения</w:t>
      </w:r>
    </w:p>
    <w:p w:rsidR="00527AB0" w:rsidRDefault="00527AB0">
      <w:pPr>
        <w:pStyle w:val="ConsPlusTitle"/>
        <w:jc w:val="center"/>
      </w:pPr>
      <w:r>
        <w:t>административных процедур в электронной форме, а также</w:t>
      </w:r>
    </w:p>
    <w:p w:rsidR="00527AB0" w:rsidRDefault="00527AB0">
      <w:pPr>
        <w:pStyle w:val="ConsPlusTitle"/>
        <w:jc w:val="center"/>
      </w:pPr>
      <w:r>
        <w:t>особенности выполнения административных процедур</w:t>
      </w:r>
    </w:p>
    <w:p w:rsidR="00527AB0" w:rsidRDefault="00527AB0">
      <w:pPr>
        <w:pStyle w:val="ConsPlusTitle"/>
        <w:jc w:val="center"/>
      </w:pPr>
      <w:r>
        <w:t>в многофункциональных центрах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Title"/>
        <w:jc w:val="center"/>
        <w:outlineLvl w:val="2"/>
      </w:pPr>
      <w:r>
        <w:t>Исчерпывающий перечень административных процедур</w:t>
      </w:r>
    </w:p>
    <w:p w:rsidR="00527AB0" w:rsidRDefault="00527AB0">
      <w:pPr>
        <w:pStyle w:val="ConsPlusTitle"/>
        <w:jc w:val="center"/>
      </w:pPr>
      <w:r>
        <w:t>предоставления муниципальной услуги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  <w:r>
        <w:t>33. Предоставление муниципальной услуги включает в себя следующие административные процедуры: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прием и регистрация документов, необходимых для предоставления муниципальной услуги;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рассмотрение документов, необходимых для предоставления муниципальной услуги, выявление условий трудового договора (изменений в трудовой договор), ухудшающих положение работника по сравнению с трудовым законодательством и иными нормативными правовыми актами, содержащими нормы трудового права;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регистрация трудового договора (изменений в трудовой договор);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регистрация факта прекращения трудового договора;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выдача заявителю трудового договора (изменений в трудовой договор) с отметкой о регистрации факта его заключения или прекращения;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выдача (направление) заявителю мотивированного отказа в предоставлении муниципальной услуги.</w:t>
      </w:r>
    </w:p>
    <w:p w:rsidR="00527AB0" w:rsidRDefault="00527AB0">
      <w:pPr>
        <w:pStyle w:val="ConsPlusNormal"/>
        <w:jc w:val="center"/>
      </w:pPr>
    </w:p>
    <w:p w:rsidR="00527AB0" w:rsidRDefault="00527AB0">
      <w:pPr>
        <w:pStyle w:val="ConsPlusTitle"/>
        <w:jc w:val="center"/>
        <w:outlineLvl w:val="2"/>
      </w:pPr>
      <w:r>
        <w:t>Прием и регистрация документов, необходимых</w:t>
      </w:r>
    </w:p>
    <w:p w:rsidR="00527AB0" w:rsidRDefault="00527AB0">
      <w:pPr>
        <w:pStyle w:val="ConsPlusTitle"/>
        <w:jc w:val="center"/>
      </w:pPr>
      <w:r>
        <w:t>для предоставления муниципальной услуги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  <w:r>
        <w:t xml:space="preserve">34. Основанием для начала административной процедуры является поступление в уполномоченный орган документов, необходимых для предоставления муниципальной услуги, указанных в </w:t>
      </w:r>
      <w:hyperlink w:anchor="P114">
        <w:r>
          <w:rPr>
            <w:color w:val="0000FF"/>
          </w:rPr>
          <w:t>пунктах 15</w:t>
        </w:r>
      </w:hyperlink>
      <w:r>
        <w:t xml:space="preserve"> или </w:t>
      </w:r>
      <w:hyperlink w:anchor="P125">
        <w:r>
          <w:rPr>
            <w:color w:val="0000FF"/>
          </w:rPr>
          <w:t>16</w:t>
        </w:r>
      </w:hyperlink>
      <w:r>
        <w:t xml:space="preserve"> Административного регламента.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Заявление, поступившее в МФЦ, передается в уполномоченный орган в срок, установленный соглашением между МФЦ и уполномоченным органом.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35. Должностным лицом, ответственным за прием и регистрацию заявления и документов, необходимых для предоставления муниципальной услуги (поступивших по почте или предоставленных лично заявителем в адрес уполномоченного органа), является специалист, ответственный за делопроизводство в электронном документообороте.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 xml:space="preserve">В случае выявления несоответствия представленных документов требованиям, установленным </w:t>
      </w:r>
      <w:hyperlink w:anchor="P114">
        <w:r>
          <w:rPr>
            <w:color w:val="0000FF"/>
          </w:rPr>
          <w:t>пунктами 15</w:t>
        </w:r>
      </w:hyperlink>
      <w:r>
        <w:t xml:space="preserve">, </w:t>
      </w:r>
      <w:hyperlink w:anchor="P125">
        <w:r>
          <w:rPr>
            <w:color w:val="0000FF"/>
          </w:rPr>
          <w:t>16</w:t>
        </w:r>
      </w:hyperlink>
      <w:r>
        <w:t xml:space="preserve"> Административного регламента, документы возвращаются заявителю с указанием причин возврата лично либо направляются в адрес заявителя сопроводительным письмом.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 xml:space="preserve">36. Критерием принятия решения является соответствие (несоответствие) документов требованиям </w:t>
      </w:r>
      <w:hyperlink w:anchor="P114">
        <w:r>
          <w:rPr>
            <w:color w:val="0000FF"/>
          </w:rPr>
          <w:t>пунктов 15</w:t>
        </w:r>
      </w:hyperlink>
      <w:r>
        <w:t xml:space="preserve">, </w:t>
      </w:r>
      <w:hyperlink w:anchor="P125">
        <w:r>
          <w:rPr>
            <w:color w:val="0000FF"/>
          </w:rPr>
          <w:t>16</w:t>
        </w:r>
      </w:hyperlink>
      <w:r>
        <w:t xml:space="preserve"> Административного регламента.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37. Результатом административной процедуры является регистрация заявления с прилагаемыми к нему документами в системе документооборота уполномоченного органа.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 xml:space="preserve">38. Максимальный срок выполнения административной процедуры составляет не более 15 </w:t>
      </w:r>
      <w:r>
        <w:lastRenderedPageBreak/>
        <w:t>минут в случае личного обращения заявителя, а в случае поступления документов, необходимых для предоставления муниципальной услуги, почтовой связью - 1 рабочий день.</w:t>
      </w:r>
    </w:p>
    <w:p w:rsidR="00527AB0" w:rsidRDefault="00527AB0">
      <w:pPr>
        <w:pStyle w:val="ConsPlusNormal"/>
        <w:jc w:val="center"/>
      </w:pPr>
    </w:p>
    <w:p w:rsidR="00527AB0" w:rsidRDefault="00527AB0">
      <w:pPr>
        <w:pStyle w:val="ConsPlusTitle"/>
        <w:jc w:val="center"/>
        <w:outlineLvl w:val="2"/>
      </w:pPr>
      <w:r>
        <w:t>Рассмотрение документов, необходимых для предоставления</w:t>
      </w:r>
    </w:p>
    <w:p w:rsidR="00527AB0" w:rsidRDefault="00527AB0">
      <w:pPr>
        <w:pStyle w:val="ConsPlusTitle"/>
        <w:jc w:val="center"/>
      </w:pPr>
      <w:r>
        <w:t>муниципальной услуги, выявление условий трудового договора</w:t>
      </w:r>
    </w:p>
    <w:p w:rsidR="00527AB0" w:rsidRDefault="00527AB0">
      <w:pPr>
        <w:pStyle w:val="ConsPlusTitle"/>
        <w:jc w:val="center"/>
      </w:pPr>
      <w:r>
        <w:t>(изменений в трудовой договор), ухудшающих положение</w:t>
      </w:r>
    </w:p>
    <w:p w:rsidR="00527AB0" w:rsidRDefault="00527AB0">
      <w:pPr>
        <w:pStyle w:val="ConsPlusTitle"/>
        <w:jc w:val="center"/>
      </w:pPr>
      <w:r>
        <w:t>работника по сравнению с трудовым законодательством и иными</w:t>
      </w:r>
    </w:p>
    <w:p w:rsidR="00527AB0" w:rsidRDefault="00527AB0">
      <w:pPr>
        <w:pStyle w:val="ConsPlusTitle"/>
        <w:jc w:val="center"/>
      </w:pPr>
      <w:r>
        <w:t>нормативными правовыми актами, содержащими нормы трудового</w:t>
      </w:r>
    </w:p>
    <w:p w:rsidR="00527AB0" w:rsidRDefault="00527AB0">
      <w:pPr>
        <w:pStyle w:val="ConsPlusTitle"/>
        <w:jc w:val="center"/>
      </w:pPr>
      <w:r>
        <w:t>права</w:t>
      </w:r>
    </w:p>
    <w:p w:rsidR="00527AB0" w:rsidRDefault="00527AB0">
      <w:pPr>
        <w:pStyle w:val="ConsPlusNormal"/>
        <w:jc w:val="center"/>
      </w:pPr>
    </w:p>
    <w:p w:rsidR="00527AB0" w:rsidRDefault="00527AB0">
      <w:pPr>
        <w:pStyle w:val="ConsPlusNormal"/>
        <w:ind w:firstLine="540"/>
        <w:jc w:val="both"/>
      </w:pPr>
      <w:r>
        <w:t>39. Основанием для начала административной процедуры является зарегистрированное заявление с прилагаемыми к нему документами в системе документооборота уполномоченного органа.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40. Специалист Отдела проводит экспертизу текста трудового договора (изменений в трудовой договор) на предмет выявления условий трудового договора (изменений в трудовой договор), ухудшающих положение работника по сравнению с трудовым законодательством и иными нормативными правовыми актами, содержащими нормы трудового права.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41. Критерии принятия решения: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 xml:space="preserve">при наличии документов, предусмотренных </w:t>
      </w:r>
      <w:hyperlink w:anchor="P114">
        <w:r>
          <w:rPr>
            <w:color w:val="0000FF"/>
          </w:rPr>
          <w:t>пунктами 15</w:t>
        </w:r>
      </w:hyperlink>
      <w:r>
        <w:t xml:space="preserve">, </w:t>
      </w:r>
      <w:hyperlink w:anchor="P125">
        <w:r>
          <w:rPr>
            <w:color w:val="0000FF"/>
          </w:rPr>
          <w:t>16</w:t>
        </w:r>
      </w:hyperlink>
      <w:r>
        <w:t xml:space="preserve"> Административного регламента, и отсутствии оснований для отказа в предоставлении муниципальной услуги, определенных </w:t>
      </w:r>
      <w:hyperlink w:anchor="P152">
        <w:r>
          <w:rPr>
            <w:color w:val="0000FF"/>
          </w:rPr>
          <w:t>пунктом 20</w:t>
        </w:r>
      </w:hyperlink>
      <w:r>
        <w:t xml:space="preserve"> Административного регламента, специалист Отдела готовит </w:t>
      </w:r>
      <w:hyperlink w:anchor="P378">
        <w:r>
          <w:rPr>
            <w:color w:val="0000FF"/>
          </w:rPr>
          <w:t>уведомление</w:t>
        </w:r>
      </w:hyperlink>
      <w:r>
        <w:t xml:space="preserve"> об уведомительной регистрации трудового договора (изменений в трудовой договор) (приложение 2 к Административному регламенту);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 xml:space="preserve">в случае, если в трудовом договоре (изменении в трудовой договор) выявлены условия, ухудшающие положение работника, специалист Отдела готовит </w:t>
      </w:r>
      <w:hyperlink w:anchor="P378">
        <w:r>
          <w:rPr>
            <w:color w:val="0000FF"/>
          </w:rPr>
          <w:t>уведомление</w:t>
        </w:r>
      </w:hyperlink>
      <w:r>
        <w:t xml:space="preserve"> о регистрации трудового договора с указанием положений трудового договора, не соответствующих требованиям трудового законодательства Российской Федерации, по форме согласно приложению 2 к Административному регламенту.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Начальник Отдела (в его отсутствие - исполняющий обязанности начальника Отдела) при принятии решения о регистрации трудового договора подписывает соответствующее уведомление.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42. Результатом административной процедуры является подписанное начальником Отдела (исполняющим обязанности начальника Отдела) уведомление о регистрации (об отказе в регистрации) трудового договора (изменений в трудовой договор) в уведомительном порядке.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 xml:space="preserve">43. Подписанное уведомление о регистрации трудового договора (изменений в трудовой договор) в уведомительном порядке передается специалисту Отдела для регистрации трудового договора в </w:t>
      </w:r>
      <w:hyperlink w:anchor="P468">
        <w:r>
          <w:rPr>
            <w:color w:val="0000FF"/>
          </w:rPr>
          <w:t>журнале</w:t>
        </w:r>
      </w:hyperlink>
      <w:r>
        <w:t xml:space="preserve"> регистрации трудовых договоров (далее - Журнал) по форме согласно приложению 4 к Административному регламенту.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44. Максимальный срок выполнения административной процедуры не должен превышать 1 рабочего дня.</w:t>
      </w:r>
    </w:p>
    <w:p w:rsidR="00527AB0" w:rsidRDefault="00527AB0">
      <w:pPr>
        <w:pStyle w:val="ConsPlusNormal"/>
        <w:jc w:val="center"/>
      </w:pPr>
    </w:p>
    <w:p w:rsidR="00527AB0" w:rsidRDefault="00527AB0">
      <w:pPr>
        <w:pStyle w:val="ConsPlusTitle"/>
        <w:jc w:val="center"/>
        <w:outlineLvl w:val="2"/>
      </w:pPr>
      <w:r>
        <w:t>Регистрация трудового договора (изменений в трудовой</w:t>
      </w:r>
    </w:p>
    <w:p w:rsidR="00527AB0" w:rsidRDefault="00527AB0">
      <w:pPr>
        <w:pStyle w:val="ConsPlusTitle"/>
        <w:jc w:val="center"/>
      </w:pPr>
      <w:r>
        <w:t>договор)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  <w:r>
        <w:t>45. Основанием для начала административной процедуры является подписанное начальником Отдела (исполняющим обязанности начальника Отдела) уведомление о регистрации трудового договора (изменений в трудовой договор).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lastRenderedPageBreak/>
        <w:t>46. Регистрация трудового договора (изменений в трудовой договор) осуществляется путем внесения записи в Журнал.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 xml:space="preserve">47. Специалист Отдела производит регистрацию трудового договора (изменений в трудовой договор) путем проставления в верхней части первой страницы трудового договора </w:t>
      </w:r>
      <w:hyperlink w:anchor="P527">
        <w:r>
          <w:rPr>
            <w:color w:val="0000FF"/>
          </w:rPr>
          <w:t>штампа</w:t>
        </w:r>
      </w:hyperlink>
      <w:r>
        <w:t xml:space="preserve"> с отметкой "Трудовой договор зарегистрирован" (приложение 5 к Административному регламенту) с указанием регистрационного номера, даты регистрации и подписью специалиста Отдела, ответственного за регистрацию трудового договора (изменений в трудовой договор).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 xml:space="preserve">Если трудовой договор состоит из двух и более листов, то все листы трудового договора прошиваются. На оборотной стороне последнего листа трудового договора оформляется </w:t>
      </w:r>
      <w:proofErr w:type="spellStart"/>
      <w:r>
        <w:t>заверительная</w:t>
      </w:r>
      <w:proofErr w:type="spellEnd"/>
      <w:r>
        <w:t xml:space="preserve"> надпись, содержащая указание на количество прошитых и пронумерованных листов, инициалы и фамилию специалиста Отдела, ответственного за регистрацию трудового договора.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Трудовому договору присваивается регистрационный номер.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Изменениям в трудовой договор присваивается регистрационный номер трудового договора.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48. Срок выполнения административной процедуры составляет не более 1 рабочего дня.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Title"/>
        <w:jc w:val="center"/>
        <w:outlineLvl w:val="2"/>
      </w:pPr>
      <w:r>
        <w:t>Регистрация факта прекращения трудового договора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  <w:r>
        <w:t>49. Основанием для начала административной процедуры является зарегистрированный трудовой договор заявителя.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50. Регистрация факта прекращения трудового договора осуществляется путем внесения соответствующей записи в Журнал с присвоением порядкового номера.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 xml:space="preserve">При регистрации факта прекращения трудового договора специалист Отдела на первой странице трудового договора рядом со штампом регистрации трудового договора проставляет </w:t>
      </w:r>
      <w:hyperlink w:anchor="P543">
        <w:r>
          <w:rPr>
            <w:color w:val="0000FF"/>
          </w:rPr>
          <w:t>штамп</w:t>
        </w:r>
      </w:hyperlink>
      <w:r>
        <w:t xml:space="preserve"> с отметкой "Прекращено" (приложение 5 к Административному регламенту) с указанием даты регистрации и подписью специалиста Отдела.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51. Срок выполнения административной процедуры в случае личного обращения заявителя составляет не более 15 минут, а в случае поступления документов, необходимых для предоставления муниципальной услуги, почтовой связью - 1 рабочий день.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Title"/>
        <w:jc w:val="center"/>
        <w:outlineLvl w:val="2"/>
      </w:pPr>
      <w:r>
        <w:t>Выдача заявителю трудового договора (изменений в трудовой</w:t>
      </w:r>
    </w:p>
    <w:p w:rsidR="00527AB0" w:rsidRDefault="00527AB0">
      <w:pPr>
        <w:pStyle w:val="ConsPlusTitle"/>
        <w:jc w:val="center"/>
      </w:pPr>
      <w:r>
        <w:t>договор) с отметкой о регистрации факта его заключения или</w:t>
      </w:r>
    </w:p>
    <w:p w:rsidR="00527AB0" w:rsidRDefault="00527AB0">
      <w:pPr>
        <w:pStyle w:val="ConsPlusTitle"/>
        <w:jc w:val="center"/>
      </w:pPr>
      <w:r>
        <w:t>прекращения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  <w:r>
        <w:t>52. Основанием для начала административной процедуры является зарегистрированный трудовой договор (изменения в трудовой договор) или факт прекращения трудового договора.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53. Трудовой договор (изменения в трудовой договор) с отметкой о регистрации факта его заключения или прекращения (далее - зарегистрированный трудовой договор) выдается непосредственно заявителю во время личного приема при предъявлении им документа, удостоверяющего личность.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Специалист Отдела возвращает заявителю два зарегистрированных экземпляра трудового договора.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Заявитель может получить зарегистрированный трудовой договор по истечении 3 рабочих дней со дня регистрации заявления в удобное для него время в соответствии с графиком работы Отдела.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lastRenderedPageBreak/>
        <w:t>При получении зарегистрированного трудового договора заявитель расписывается в Журнале регистрации трудовых договоров.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54. Срок выполнения административной процедуры составляет не более 15 минут.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Копии трудовых договоров хранятся в Отделе в течение 10 лет. По истечении срока хранения зарегистрированных копий трудовых договоров они передаются на хранение в архивный отдел администрации района.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Title"/>
        <w:jc w:val="center"/>
        <w:outlineLvl w:val="2"/>
      </w:pPr>
      <w:r>
        <w:t>Выдача (направление) заявителю мотивированного отказа</w:t>
      </w:r>
    </w:p>
    <w:p w:rsidR="00527AB0" w:rsidRDefault="00527AB0">
      <w:pPr>
        <w:pStyle w:val="ConsPlusTitle"/>
        <w:jc w:val="center"/>
      </w:pPr>
      <w:r>
        <w:t>в предоставлении муниципальной услуги</w:t>
      </w:r>
    </w:p>
    <w:p w:rsidR="00527AB0" w:rsidRDefault="00527AB0">
      <w:pPr>
        <w:pStyle w:val="ConsPlusNormal"/>
        <w:jc w:val="center"/>
      </w:pPr>
    </w:p>
    <w:p w:rsidR="00527AB0" w:rsidRDefault="00527AB0">
      <w:pPr>
        <w:pStyle w:val="ConsPlusNormal"/>
        <w:ind w:firstLine="540"/>
        <w:jc w:val="both"/>
      </w:pPr>
      <w:r>
        <w:t xml:space="preserve">55. Основанием для начала административной процедуры является подписанное начальником Отдела (исполняющим обязанности начальника Отдела) </w:t>
      </w:r>
      <w:hyperlink w:anchor="P427">
        <w:r>
          <w:rPr>
            <w:color w:val="0000FF"/>
          </w:rPr>
          <w:t>уведомление</w:t>
        </w:r>
      </w:hyperlink>
      <w:r>
        <w:t xml:space="preserve"> об отказе в регистрации трудового договора (изменений в трудовой договор) или регистрации факта прекращения трудового договора (далее - уведомление об отказе) по форме согласно приложению 3 к Административному регламенту.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56. Специалист Отдела регистрирует уведомление об отказе в системе документооборота уполномоченного органа с присвоением исходящего номера.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57. Зарегистрированное уведомление об отказе специалист Отдела направляет почтовым отправлением на адрес заявителя или передает при личном обращении заявителя в удобное для него время в соответствии с графиком работы Отдела.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58. Результатом административной процедуры является выдача (направление) заявителю уведомления об отказе.</w:t>
      </w:r>
    </w:p>
    <w:p w:rsidR="00527AB0" w:rsidRDefault="00527AB0">
      <w:pPr>
        <w:pStyle w:val="ConsPlusNormal"/>
        <w:spacing w:before="220"/>
        <w:ind w:firstLine="540"/>
        <w:jc w:val="both"/>
      </w:pPr>
      <w:r>
        <w:t>59. Максимальный срок выполнения административной процедуры не должен превышать 1 рабочий день.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Title"/>
        <w:jc w:val="center"/>
        <w:outlineLvl w:val="2"/>
      </w:pPr>
      <w:r>
        <w:t>Варианты предоставления муниципальной услуги, включающие</w:t>
      </w:r>
    </w:p>
    <w:p w:rsidR="00527AB0" w:rsidRDefault="00527AB0">
      <w:pPr>
        <w:pStyle w:val="ConsPlusTitle"/>
        <w:jc w:val="center"/>
      </w:pPr>
      <w:r>
        <w:t>порядок ее предоставления отдельным категориям заявителей,</w:t>
      </w:r>
    </w:p>
    <w:p w:rsidR="00527AB0" w:rsidRDefault="00527AB0">
      <w:pPr>
        <w:pStyle w:val="ConsPlusTitle"/>
        <w:jc w:val="center"/>
      </w:pPr>
      <w:r>
        <w:t>объединенных общими признаками, в том числе в отношении</w:t>
      </w:r>
    </w:p>
    <w:p w:rsidR="00527AB0" w:rsidRDefault="00527AB0">
      <w:pPr>
        <w:pStyle w:val="ConsPlusTitle"/>
        <w:jc w:val="center"/>
      </w:pPr>
      <w:r>
        <w:t>результата муниципальной услуги, за получением которого они</w:t>
      </w:r>
    </w:p>
    <w:p w:rsidR="00527AB0" w:rsidRDefault="00527AB0">
      <w:pPr>
        <w:pStyle w:val="ConsPlusTitle"/>
        <w:jc w:val="center"/>
      </w:pPr>
      <w:r>
        <w:t>обратились</w:t>
      </w:r>
    </w:p>
    <w:p w:rsidR="00527AB0" w:rsidRDefault="00527AB0">
      <w:pPr>
        <w:pStyle w:val="ConsPlusNormal"/>
        <w:jc w:val="center"/>
      </w:pPr>
    </w:p>
    <w:p w:rsidR="00527AB0" w:rsidRDefault="00527AB0">
      <w:pPr>
        <w:pStyle w:val="ConsPlusNormal"/>
        <w:ind w:firstLine="540"/>
        <w:jc w:val="both"/>
      </w:pPr>
      <w:r>
        <w:t>Иные варианты предоставления муниципальной услуги, включающие порядок ее предоставления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обратились, не предусмотрены.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jc w:val="right"/>
        <w:outlineLvl w:val="1"/>
      </w:pPr>
      <w:r>
        <w:lastRenderedPageBreak/>
        <w:t>Приложение 1</w:t>
      </w:r>
    </w:p>
    <w:p w:rsidR="00527AB0" w:rsidRDefault="00527AB0">
      <w:pPr>
        <w:pStyle w:val="ConsPlusNormal"/>
        <w:jc w:val="right"/>
      </w:pPr>
      <w:r>
        <w:t>к административному регламенту</w:t>
      </w:r>
    </w:p>
    <w:p w:rsidR="00527AB0" w:rsidRDefault="00527AB0">
      <w:pPr>
        <w:pStyle w:val="ConsPlusNormal"/>
        <w:jc w:val="right"/>
      </w:pPr>
      <w:r>
        <w:t>предоставления муниципальной услуги</w:t>
      </w:r>
    </w:p>
    <w:p w:rsidR="00527AB0" w:rsidRDefault="00527AB0">
      <w:pPr>
        <w:pStyle w:val="ConsPlusNormal"/>
        <w:jc w:val="right"/>
      </w:pPr>
      <w:r>
        <w:t>"Уведомительная регистрация трудового договора,</w:t>
      </w:r>
    </w:p>
    <w:p w:rsidR="00527AB0" w:rsidRDefault="00527AB0">
      <w:pPr>
        <w:pStyle w:val="ConsPlusNormal"/>
        <w:jc w:val="right"/>
      </w:pPr>
      <w:r>
        <w:t>заключаемого между работником и работодателем -</w:t>
      </w:r>
    </w:p>
    <w:p w:rsidR="00527AB0" w:rsidRDefault="00527AB0">
      <w:pPr>
        <w:pStyle w:val="ConsPlusNormal"/>
        <w:jc w:val="right"/>
      </w:pPr>
      <w:r>
        <w:t>физическим лицом, не являющимся индивидуальным</w:t>
      </w:r>
    </w:p>
    <w:p w:rsidR="00527AB0" w:rsidRDefault="00527AB0">
      <w:pPr>
        <w:pStyle w:val="ConsPlusNormal"/>
        <w:jc w:val="right"/>
      </w:pPr>
      <w:r>
        <w:t>предпринимателем, изменений в трудовой договор,</w:t>
      </w:r>
    </w:p>
    <w:p w:rsidR="00527AB0" w:rsidRDefault="00527AB0">
      <w:pPr>
        <w:pStyle w:val="ConsPlusNormal"/>
        <w:jc w:val="right"/>
      </w:pPr>
      <w:r>
        <w:t>факта прекращения трудового договора"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nformat"/>
        <w:jc w:val="both"/>
      </w:pPr>
      <w:r>
        <w:t xml:space="preserve">                                   Начальнику отдела труда администрации</w:t>
      </w:r>
    </w:p>
    <w:p w:rsidR="00527AB0" w:rsidRDefault="00527AB0">
      <w:pPr>
        <w:pStyle w:val="ConsPlusNonformat"/>
        <w:jc w:val="both"/>
      </w:pPr>
      <w:r>
        <w:t xml:space="preserve">                                   Нижневартовского района</w:t>
      </w:r>
    </w:p>
    <w:p w:rsidR="00527AB0" w:rsidRDefault="00527AB0">
      <w:pPr>
        <w:pStyle w:val="ConsPlusNonformat"/>
        <w:jc w:val="both"/>
      </w:pPr>
    </w:p>
    <w:p w:rsidR="00527AB0" w:rsidRDefault="00527AB0">
      <w:pPr>
        <w:pStyle w:val="ConsPlusNonformat"/>
        <w:jc w:val="both"/>
      </w:pPr>
      <w:r>
        <w:t xml:space="preserve">                                                   от кого:</w:t>
      </w:r>
    </w:p>
    <w:p w:rsidR="00527AB0" w:rsidRDefault="00527AB0">
      <w:pPr>
        <w:pStyle w:val="ConsPlusNonformat"/>
        <w:jc w:val="both"/>
      </w:pPr>
      <w:r>
        <w:t xml:space="preserve">                                   ________________________________________</w:t>
      </w:r>
    </w:p>
    <w:p w:rsidR="00527AB0" w:rsidRDefault="00527AB0">
      <w:pPr>
        <w:pStyle w:val="ConsPlusNonformat"/>
        <w:jc w:val="both"/>
      </w:pPr>
      <w:r>
        <w:t xml:space="preserve">                                                (ФИО заявителя)</w:t>
      </w:r>
    </w:p>
    <w:p w:rsidR="00527AB0" w:rsidRDefault="00527AB0">
      <w:pPr>
        <w:pStyle w:val="ConsPlusNonformat"/>
        <w:jc w:val="both"/>
      </w:pPr>
      <w:r>
        <w:t xml:space="preserve">                                   адрес заявителя:</w:t>
      </w:r>
    </w:p>
    <w:p w:rsidR="00527AB0" w:rsidRDefault="00527AB0">
      <w:pPr>
        <w:pStyle w:val="ConsPlusNonformat"/>
        <w:jc w:val="both"/>
      </w:pPr>
      <w:r>
        <w:t xml:space="preserve">                                   ________________________________________</w:t>
      </w:r>
    </w:p>
    <w:p w:rsidR="00527AB0" w:rsidRDefault="00527AB0">
      <w:pPr>
        <w:pStyle w:val="ConsPlusNonformat"/>
        <w:jc w:val="both"/>
      </w:pPr>
    </w:p>
    <w:p w:rsidR="00527AB0" w:rsidRDefault="00527AB0">
      <w:pPr>
        <w:pStyle w:val="ConsPlusNonformat"/>
        <w:jc w:val="both"/>
      </w:pPr>
      <w:r>
        <w:t xml:space="preserve">                                   Телефон (факс), адрес электронной почты:</w:t>
      </w:r>
    </w:p>
    <w:p w:rsidR="00527AB0" w:rsidRDefault="00527AB0">
      <w:pPr>
        <w:pStyle w:val="ConsPlusNonformat"/>
        <w:jc w:val="both"/>
      </w:pPr>
      <w:r>
        <w:t xml:space="preserve">                                   ________________________________________</w:t>
      </w:r>
    </w:p>
    <w:p w:rsidR="00527AB0" w:rsidRDefault="00527AB0">
      <w:pPr>
        <w:pStyle w:val="ConsPlusNonformat"/>
        <w:jc w:val="both"/>
      </w:pPr>
    </w:p>
    <w:p w:rsidR="00527AB0" w:rsidRDefault="00527AB0">
      <w:pPr>
        <w:pStyle w:val="ConsPlusNonformat"/>
        <w:jc w:val="both"/>
      </w:pPr>
      <w:bookmarkStart w:id="4" w:name="P340"/>
      <w:bookmarkEnd w:id="4"/>
      <w:r>
        <w:t xml:space="preserve">                                 Заявление</w:t>
      </w:r>
    </w:p>
    <w:p w:rsidR="00527AB0" w:rsidRDefault="00527AB0">
      <w:pPr>
        <w:pStyle w:val="ConsPlusNonformat"/>
        <w:jc w:val="both"/>
      </w:pPr>
    </w:p>
    <w:p w:rsidR="00527AB0" w:rsidRDefault="00527AB0">
      <w:pPr>
        <w:pStyle w:val="ConsPlusNonformat"/>
        <w:jc w:val="both"/>
      </w:pPr>
      <w:r>
        <w:t xml:space="preserve">    Прошу   зарегистрировать</w:t>
      </w:r>
      <w:proofErr w:type="gramStart"/>
      <w:r>
        <w:t xml:space="preserve">   (</w:t>
      </w:r>
      <w:proofErr w:type="gramEnd"/>
      <w:r>
        <w:t>нужное   подчеркнуть):   трудовой   договор</w:t>
      </w:r>
    </w:p>
    <w:p w:rsidR="00527AB0" w:rsidRDefault="00527AB0">
      <w:pPr>
        <w:pStyle w:val="ConsPlusNonformat"/>
        <w:jc w:val="both"/>
      </w:pPr>
      <w:r>
        <w:t>(</w:t>
      </w:r>
      <w:proofErr w:type="gramStart"/>
      <w:r>
        <w:t>изменения  в</w:t>
      </w:r>
      <w:proofErr w:type="gramEnd"/>
      <w:r>
        <w:t xml:space="preserve">  трудовой  договор)  или  факт прекращения действия трудового</w:t>
      </w:r>
    </w:p>
    <w:p w:rsidR="00527AB0" w:rsidRDefault="00527AB0">
      <w:pPr>
        <w:pStyle w:val="ConsPlusNonformat"/>
        <w:jc w:val="both"/>
      </w:pPr>
      <w:r>
        <w:t>договора, заключенный _____________________________________________________</w:t>
      </w:r>
    </w:p>
    <w:p w:rsidR="00527AB0" w:rsidRDefault="00527AB0">
      <w:pPr>
        <w:pStyle w:val="ConsPlusNonformat"/>
        <w:jc w:val="both"/>
      </w:pPr>
      <w:r>
        <w:t xml:space="preserve">                                      (ФИО работодателя)</w:t>
      </w:r>
    </w:p>
    <w:p w:rsidR="00527AB0" w:rsidRDefault="00527AB0">
      <w:pPr>
        <w:pStyle w:val="ConsPlusNonformat"/>
        <w:jc w:val="both"/>
      </w:pPr>
      <w:r>
        <w:t>с ________________________________________________________________________;</w:t>
      </w:r>
    </w:p>
    <w:p w:rsidR="00527AB0" w:rsidRDefault="00527AB0">
      <w:pPr>
        <w:pStyle w:val="ConsPlusNonformat"/>
        <w:jc w:val="both"/>
      </w:pPr>
      <w:r>
        <w:t xml:space="preserve">                              (ФИО работника)</w:t>
      </w:r>
    </w:p>
    <w:p w:rsidR="00527AB0" w:rsidRDefault="00527AB0">
      <w:pPr>
        <w:pStyle w:val="ConsPlusNonformat"/>
        <w:jc w:val="both"/>
      </w:pPr>
      <w:r>
        <w:t>регистрационный номер _______________________,</w:t>
      </w:r>
    </w:p>
    <w:p w:rsidR="00527AB0" w:rsidRDefault="00527AB0">
      <w:pPr>
        <w:pStyle w:val="ConsPlusNonformat"/>
        <w:jc w:val="both"/>
      </w:pPr>
      <w:r>
        <w:t>дата регистрации ____________________________,</w:t>
      </w:r>
    </w:p>
    <w:p w:rsidR="00527AB0" w:rsidRDefault="00527AB0">
      <w:pPr>
        <w:pStyle w:val="ConsPlusNonformat"/>
        <w:jc w:val="both"/>
      </w:pPr>
      <w:r>
        <w:t>Основания прекращения трудового договора:</w:t>
      </w:r>
    </w:p>
    <w:p w:rsidR="00527AB0" w:rsidRDefault="00527AB0">
      <w:pPr>
        <w:pStyle w:val="ConsPlusNonformat"/>
        <w:jc w:val="both"/>
      </w:pPr>
      <w:r>
        <w:t>__________________________________________________________________________.</w:t>
      </w:r>
    </w:p>
    <w:p w:rsidR="00527AB0" w:rsidRDefault="00527AB0">
      <w:pPr>
        <w:pStyle w:val="ConsPlusNonformat"/>
        <w:jc w:val="both"/>
      </w:pPr>
    </w:p>
    <w:p w:rsidR="00527AB0" w:rsidRDefault="00527AB0">
      <w:pPr>
        <w:pStyle w:val="ConsPlusNonformat"/>
        <w:jc w:val="both"/>
      </w:pPr>
      <w:r>
        <w:t>Приложение:</w:t>
      </w:r>
    </w:p>
    <w:p w:rsidR="00527AB0" w:rsidRDefault="00527AB0">
      <w:pPr>
        <w:pStyle w:val="ConsPlusNonformat"/>
        <w:jc w:val="both"/>
      </w:pPr>
      <w:r>
        <w:t xml:space="preserve">    1. __________________________</w:t>
      </w:r>
    </w:p>
    <w:p w:rsidR="00527AB0" w:rsidRDefault="00527AB0">
      <w:pPr>
        <w:pStyle w:val="ConsPlusNonformat"/>
        <w:jc w:val="both"/>
      </w:pPr>
      <w:r>
        <w:t xml:space="preserve">    2. __________________________</w:t>
      </w:r>
    </w:p>
    <w:p w:rsidR="00527AB0" w:rsidRDefault="00527AB0">
      <w:pPr>
        <w:pStyle w:val="ConsPlusNonformat"/>
        <w:jc w:val="both"/>
      </w:pPr>
    </w:p>
    <w:p w:rsidR="00527AB0" w:rsidRDefault="00527AB0">
      <w:pPr>
        <w:pStyle w:val="ConsPlusNonformat"/>
        <w:jc w:val="both"/>
      </w:pPr>
      <w:r>
        <w:t xml:space="preserve">    </w:t>
      </w:r>
      <w:proofErr w:type="gramStart"/>
      <w:r>
        <w:t>Результат  предоставления</w:t>
      </w:r>
      <w:proofErr w:type="gramEnd"/>
      <w:r>
        <w:t xml:space="preserve"> муниципальной услуги прошу выдать (направить)</w:t>
      </w:r>
    </w:p>
    <w:p w:rsidR="00527AB0" w:rsidRDefault="00527AB0">
      <w:pPr>
        <w:pStyle w:val="ConsPlusNonformat"/>
        <w:jc w:val="both"/>
      </w:pPr>
      <w:r>
        <w:t>(нужное подчеркнуть):</w:t>
      </w:r>
    </w:p>
    <w:p w:rsidR="00527AB0" w:rsidRDefault="00527AB0">
      <w:pPr>
        <w:pStyle w:val="ConsPlusNonformat"/>
        <w:jc w:val="both"/>
      </w:pPr>
      <w:r>
        <w:t xml:space="preserve">    в МФЦ</w:t>
      </w:r>
    </w:p>
    <w:p w:rsidR="00527AB0" w:rsidRDefault="00527AB0">
      <w:pPr>
        <w:pStyle w:val="ConsPlusNonformat"/>
        <w:jc w:val="both"/>
      </w:pPr>
      <w:r>
        <w:t xml:space="preserve">    в уполномоченном органе;</w:t>
      </w:r>
    </w:p>
    <w:p w:rsidR="00527AB0" w:rsidRDefault="00527AB0">
      <w:pPr>
        <w:pStyle w:val="ConsPlusNonformat"/>
        <w:jc w:val="both"/>
      </w:pPr>
      <w:r>
        <w:t xml:space="preserve">    почтовым отправлением на адрес, указанный в заявлении.</w:t>
      </w:r>
    </w:p>
    <w:p w:rsidR="00527AB0" w:rsidRDefault="00527AB0">
      <w:pPr>
        <w:pStyle w:val="ConsPlusNonformat"/>
        <w:jc w:val="both"/>
      </w:pPr>
    </w:p>
    <w:p w:rsidR="00527AB0" w:rsidRDefault="00527AB0">
      <w:pPr>
        <w:pStyle w:val="ConsPlusNonformat"/>
        <w:jc w:val="both"/>
      </w:pPr>
      <w:r>
        <w:t>Дата                                                      Подпись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jc w:val="right"/>
        <w:outlineLvl w:val="1"/>
      </w:pPr>
      <w:r>
        <w:lastRenderedPageBreak/>
        <w:t>Приложение 2</w:t>
      </w:r>
    </w:p>
    <w:p w:rsidR="00527AB0" w:rsidRDefault="00527AB0">
      <w:pPr>
        <w:pStyle w:val="ConsPlusNormal"/>
        <w:jc w:val="right"/>
      </w:pPr>
      <w:r>
        <w:t>к административному регламенту</w:t>
      </w:r>
    </w:p>
    <w:p w:rsidR="00527AB0" w:rsidRDefault="00527AB0">
      <w:pPr>
        <w:pStyle w:val="ConsPlusNormal"/>
        <w:jc w:val="right"/>
      </w:pPr>
      <w:r>
        <w:t>предоставления муниципальной услуги</w:t>
      </w:r>
    </w:p>
    <w:p w:rsidR="00527AB0" w:rsidRDefault="00527AB0">
      <w:pPr>
        <w:pStyle w:val="ConsPlusNormal"/>
        <w:jc w:val="right"/>
      </w:pPr>
      <w:r>
        <w:t>"Уведомительная регистрация трудового договора,</w:t>
      </w:r>
    </w:p>
    <w:p w:rsidR="00527AB0" w:rsidRDefault="00527AB0">
      <w:pPr>
        <w:pStyle w:val="ConsPlusNormal"/>
        <w:jc w:val="right"/>
      </w:pPr>
      <w:r>
        <w:t>заключаемого между работником и работодателем -</w:t>
      </w:r>
    </w:p>
    <w:p w:rsidR="00527AB0" w:rsidRDefault="00527AB0">
      <w:pPr>
        <w:pStyle w:val="ConsPlusNormal"/>
        <w:jc w:val="right"/>
      </w:pPr>
      <w:r>
        <w:t>физическим лицом, не являющимся индивидуальным</w:t>
      </w:r>
    </w:p>
    <w:p w:rsidR="00527AB0" w:rsidRDefault="00527AB0">
      <w:pPr>
        <w:pStyle w:val="ConsPlusNormal"/>
        <w:jc w:val="right"/>
      </w:pPr>
      <w:r>
        <w:t>предпринимателем, изменений в трудовой договор,</w:t>
      </w:r>
    </w:p>
    <w:p w:rsidR="00527AB0" w:rsidRDefault="00527AB0">
      <w:pPr>
        <w:pStyle w:val="ConsPlusNormal"/>
        <w:jc w:val="right"/>
      </w:pPr>
      <w:r>
        <w:t>факта прекращения трудового договора"</w:t>
      </w:r>
    </w:p>
    <w:p w:rsidR="00527AB0" w:rsidRDefault="00527AB0">
      <w:pPr>
        <w:pStyle w:val="ConsPlusNormal"/>
        <w:jc w:val="center"/>
      </w:pPr>
    </w:p>
    <w:p w:rsidR="00527AB0" w:rsidRDefault="00527AB0">
      <w:pPr>
        <w:pStyle w:val="ConsPlusNonformat"/>
        <w:jc w:val="both"/>
      </w:pPr>
      <w:bookmarkStart w:id="5" w:name="P378"/>
      <w:bookmarkEnd w:id="5"/>
      <w:r>
        <w:t xml:space="preserve">                                Уведомление</w:t>
      </w:r>
    </w:p>
    <w:p w:rsidR="00527AB0" w:rsidRDefault="00527AB0">
      <w:pPr>
        <w:pStyle w:val="ConsPlusNonformat"/>
        <w:jc w:val="both"/>
      </w:pPr>
    </w:p>
    <w:p w:rsidR="00527AB0" w:rsidRDefault="00527AB0">
      <w:pPr>
        <w:pStyle w:val="ConsPlusNonformat"/>
        <w:jc w:val="both"/>
      </w:pPr>
      <w:r>
        <w:t xml:space="preserve">    </w:t>
      </w:r>
      <w:proofErr w:type="gramStart"/>
      <w:r>
        <w:t>По  результатам</w:t>
      </w:r>
      <w:proofErr w:type="gramEnd"/>
      <w:r>
        <w:t xml:space="preserve">  рассмотрения  трудового договора (изменений в трудовой</w:t>
      </w:r>
    </w:p>
    <w:p w:rsidR="00527AB0" w:rsidRDefault="00527AB0">
      <w:pPr>
        <w:pStyle w:val="ConsPlusNonformat"/>
        <w:jc w:val="both"/>
      </w:pPr>
      <w:r>
        <w:t>договор), заключенного между ______________________________________________</w:t>
      </w:r>
    </w:p>
    <w:p w:rsidR="00527AB0" w:rsidRDefault="00527AB0">
      <w:pPr>
        <w:pStyle w:val="ConsPlusNonformat"/>
        <w:jc w:val="both"/>
      </w:pPr>
      <w:r>
        <w:t>___________________________________________________________________________</w:t>
      </w:r>
    </w:p>
    <w:p w:rsidR="00527AB0" w:rsidRDefault="00527AB0">
      <w:pPr>
        <w:pStyle w:val="ConsPlusNonformat"/>
        <w:jc w:val="both"/>
      </w:pPr>
      <w:r>
        <w:t xml:space="preserve"> (указываются стороны, подписавшие трудовой договор (изменения в трудовой</w:t>
      </w:r>
    </w:p>
    <w:p w:rsidR="00527AB0" w:rsidRDefault="00527AB0">
      <w:pPr>
        <w:pStyle w:val="ConsPlusNonformat"/>
        <w:jc w:val="both"/>
      </w:pPr>
      <w:r>
        <w:t xml:space="preserve">                                 договор)</w:t>
      </w:r>
    </w:p>
    <w:p w:rsidR="00527AB0" w:rsidRDefault="00527AB0">
      <w:pPr>
        <w:pStyle w:val="ConsPlusNonformat"/>
        <w:jc w:val="both"/>
      </w:pPr>
      <w:r>
        <w:t>регистрационный номер N ______________ дата ________________</w:t>
      </w:r>
    </w:p>
    <w:p w:rsidR="00527AB0" w:rsidRDefault="00527AB0">
      <w:pPr>
        <w:pStyle w:val="ConsPlusNonformat"/>
        <w:jc w:val="both"/>
      </w:pPr>
    </w:p>
    <w:p w:rsidR="00527AB0" w:rsidRDefault="00527AB0">
      <w:pPr>
        <w:pStyle w:val="ConsPlusNonformat"/>
        <w:jc w:val="both"/>
      </w:pPr>
      <w:r>
        <w:t xml:space="preserve">    </w:t>
      </w:r>
      <w:proofErr w:type="gramStart"/>
      <w:r>
        <w:t>Рассмотрев  представленный</w:t>
      </w:r>
      <w:proofErr w:type="gramEnd"/>
      <w:r>
        <w:t xml:space="preserve"> на регистрацию трудовой договор (изменения в</w:t>
      </w:r>
    </w:p>
    <w:p w:rsidR="00527AB0" w:rsidRDefault="00527AB0">
      <w:pPr>
        <w:pStyle w:val="ConsPlusNonformat"/>
        <w:jc w:val="both"/>
      </w:pPr>
      <w:r>
        <w:t>трудовой       договор</w:t>
      </w:r>
      <w:proofErr w:type="gramStart"/>
      <w:r>
        <w:t xml:space="preserve">),   </w:t>
      </w:r>
      <w:proofErr w:type="gramEnd"/>
      <w:r>
        <w:t xml:space="preserve">   уведомляем      Вас      о      том,      что</w:t>
      </w:r>
    </w:p>
    <w:p w:rsidR="00527AB0" w:rsidRDefault="00527AB0">
      <w:pPr>
        <w:pStyle w:val="ConsPlusNonformat"/>
        <w:jc w:val="both"/>
      </w:pPr>
      <w:r>
        <w:t>___________________________________________________________________________</w:t>
      </w:r>
    </w:p>
    <w:p w:rsidR="00527AB0" w:rsidRDefault="00527AB0">
      <w:pPr>
        <w:pStyle w:val="ConsPlusNonformat"/>
        <w:jc w:val="both"/>
      </w:pPr>
      <w:r>
        <w:t xml:space="preserve">            (указать должностное лицо или уполномоченный орган)</w:t>
      </w:r>
    </w:p>
    <w:p w:rsidR="00527AB0" w:rsidRDefault="00527AB0">
      <w:pPr>
        <w:pStyle w:val="ConsPlusNonformat"/>
        <w:jc w:val="both"/>
      </w:pPr>
      <w:proofErr w:type="gramStart"/>
      <w:r>
        <w:t>выявлены  условия</w:t>
      </w:r>
      <w:proofErr w:type="gramEnd"/>
      <w:r>
        <w:t>,  ухудшающие положение работников по сравнению с трудовым</w:t>
      </w:r>
    </w:p>
    <w:p w:rsidR="00527AB0" w:rsidRDefault="00527AB0">
      <w:pPr>
        <w:pStyle w:val="ConsPlusNonformat"/>
        <w:jc w:val="both"/>
      </w:pPr>
      <w:proofErr w:type="gramStart"/>
      <w:r>
        <w:t>законодательством  и</w:t>
      </w:r>
      <w:proofErr w:type="gramEnd"/>
      <w:r>
        <w:t xml:space="preserve"> иными нормативными правовыми актами, содержащими нормы</w:t>
      </w:r>
    </w:p>
    <w:p w:rsidR="00527AB0" w:rsidRDefault="00527AB0">
      <w:pPr>
        <w:pStyle w:val="ConsPlusNonformat"/>
        <w:jc w:val="both"/>
      </w:pPr>
      <w:proofErr w:type="gramStart"/>
      <w:r>
        <w:t>трудового  права</w:t>
      </w:r>
      <w:proofErr w:type="gramEnd"/>
      <w:r>
        <w:t>,  и  предлагаем  доработать  трудовой договор (изменения в</w:t>
      </w:r>
    </w:p>
    <w:p w:rsidR="00527AB0" w:rsidRDefault="00527AB0">
      <w:pPr>
        <w:pStyle w:val="ConsPlusNonformat"/>
        <w:jc w:val="both"/>
      </w:pPr>
      <w:r>
        <w:t>трудовой договор) с учетом нижеследующих замечаний и рекомендаций</w:t>
      </w:r>
    </w:p>
    <w:p w:rsidR="00527AB0" w:rsidRDefault="00527AB0">
      <w:pPr>
        <w:pStyle w:val="ConsPlusNonformat"/>
        <w:jc w:val="both"/>
      </w:pPr>
      <w:r>
        <w:t>___________________________________________________________________________</w:t>
      </w:r>
    </w:p>
    <w:p w:rsidR="00527AB0" w:rsidRDefault="00527AB0">
      <w:pPr>
        <w:pStyle w:val="ConsPlusNonformat"/>
        <w:jc w:val="both"/>
      </w:pPr>
      <w:r>
        <w:t>___________________________________________________________________________</w:t>
      </w:r>
    </w:p>
    <w:p w:rsidR="00527AB0" w:rsidRDefault="00527AB0">
      <w:pPr>
        <w:pStyle w:val="ConsPlusNonformat"/>
        <w:jc w:val="both"/>
      </w:pPr>
      <w:r>
        <w:t>___________________________________________________________________________</w:t>
      </w:r>
    </w:p>
    <w:p w:rsidR="00527AB0" w:rsidRDefault="00527AB0">
      <w:pPr>
        <w:pStyle w:val="ConsPlusNonformat"/>
        <w:jc w:val="both"/>
      </w:pPr>
      <w:r>
        <w:t>___________________________________________________________________________</w:t>
      </w:r>
    </w:p>
    <w:p w:rsidR="00527AB0" w:rsidRDefault="00527AB0">
      <w:pPr>
        <w:pStyle w:val="ConsPlusNonformat"/>
        <w:jc w:val="both"/>
      </w:pPr>
      <w:r>
        <w:t>___________________________________________________________________________</w:t>
      </w:r>
    </w:p>
    <w:p w:rsidR="00527AB0" w:rsidRDefault="00527AB0">
      <w:pPr>
        <w:pStyle w:val="ConsPlusNonformat"/>
        <w:jc w:val="both"/>
      </w:pPr>
      <w:r>
        <w:t>__________________________________________________________________________.</w:t>
      </w:r>
    </w:p>
    <w:p w:rsidR="00527AB0" w:rsidRDefault="00527AB0">
      <w:pPr>
        <w:pStyle w:val="ConsPlusNonformat"/>
        <w:jc w:val="both"/>
      </w:pPr>
      <w:r>
        <w:t xml:space="preserve">    (перечисляются недействительные и не подлежащие применению условия</w:t>
      </w:r>
    </w:p>
    <w:p w:rsidR="00527AB0" w:rsidRDefault="00527AB0">
      <w:pPr>
        <w:pStyle w:val="ConsPlusNonformat"/>
        <w:jc w:val="both"/>
      </w:pPr>
      <w:r>
        <w:t xml:space="preserve">  трудового договора (изменения в трудовой договор), ухудшающие положение</w:t>
      </w:r>
    </w:p>
    <w:p w:rsidR="00527AB0" w:rsidRDefault="00527AB0">
      <w:pPr>
        <w:pStyle w:val="ConsPlusNonformat"/>
        <w:jc w:val="both"/>
      </w:pPr>
      <w:r>
        <w:t xml:space="preserve"> работников по сравнению с трудовым законодательством и иными нормативными</w:t>
      </w:r>
    </w:p>
    <w:p w:rsidR="00527AB0" w:rsidRDefault="00527AB0">
      <w:pPr>
        <w:pStyle w:val="ConsPlusNonformat"/>
        <w:jc w:val="both"/>
      </w:pPr>
      <w:r>
        <w:t xml:space="preserve"> правовыми актами, содержащими нормы трудового права, с указанием раздела,</w:t>
      </w:r>
    </w:p>
    <w:p w:rsidR="00527AB0" w:rsidRDefault="00527AB0">
      <w:pPr>
        <w:pStyle w:val="ConsPlusNonformat"/>
        <w:jc w:val="both"/>
      </w:pPr>
      <w:r>
        <w:t xml:space="preserve">   пункта трудового договора (изменений в трудовой договор) и ссылкой на</w:t>
      </w:r>
    </w:p>
    <w:p w:rsidR="00527AB0" w:rsidRDefault="00527AB0">
      <w:pPr>
        <w:pStyle w:val="ConsPlusNonformat"/>
        <w:jc w:val="both"/>
      </w:pPr>
      <w:r>
        <w:t xml:space="preserve">  нормативные правовые акты, замечания по другим условиям, предложения и</w:t>
      </w:r>
    </w:p>
    <w:p w:rsidR="00527AB0" w:rsidRDefault="00527AB0">
      <w:pPr>
        <w:pStyle w:val="ConsPlusNonformat"/>
        <w:jc w:val="both"/>
      </w:pPr>
      <w:r>
        <w:t xml:space="preserve">                               рекомендации)</w:t>
      </w:r>
    </w:p>
    <w:p w:rsidR="00527AB0" w:rsidRDefault="00527AB0">
      <w:pPr>
        <w:pStyle w:val="ConsPlusNonformat"/>
        <w:jc w:val="both"/>
      </w:pPr>
    </w:p>
    <w:p w:rsidR="00527AB0" w:rsidRDefault="00527AB0">
      <w:pPr>
        <w:pStyle w:val="ConsPlusNonformat"/>
        <w:jc w:val="both"/>
      </w:pPr>
    </w:p>
    <w:p w:rsidR="00527AB0" w:rsidRDefault="00527AB0">
      <w:pPr>
        <w:pStyle w:val="ConsPlusNonformat"/>
        <w:jc w:val="both"/>
      </w:pPr>
      <w:r>
        <w:t>Дата __________________________________________________________</w:t>
      </w:r>
    </w:p>
    <w:p w:rsidR="00527AB0" w:rsidRDefault="00527AB0">
      <w:pPr>
        <w:pStyle w:val="ConsPlusNonformat"/>
        <w:jc w:val="both"/>
      </w:pPr>
      <w:r>
        <w:t>_____________/_________________________________________________</w:t>
      </w:r>
    </w:p>
    <w:p w:rsidR="00527AB0" w:rsidRDefault="00527AB0">
      <w:pPr>
        <w:pStyle w:val="ConsPlusNonformat"/>
        <w:jc w:val="both"/>
      </w:pPr>
      <w:r>
        <w:t>(подпись, фамилия и инициалы уполномоченного должностного лица)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jc w:val="right"/>
        <w:outlineLvl w:val="1"/>
      </w:pPr>
      <w:r>
        <w:lastRenderedPageBreak/>
        <w:t>Приложение 3</w:t>
      </w:r>
    </w:p>
    <w:p w:rsidR="00527AB0" w:rsidRDefault="00527AB0">
      <w:pPr>
        <w:pStyle w:val="ConsPlusNormal"/>
        <w:jc w:val="right"/>
      </w:pPr>
      <w:r>
        <w:t>к административному регламенту</w:t>
      </w:r>
    </w:p>
    <w:p w:rsidR="00527AB0" w:rsidRDefault="00527AB0">
      <w:pPr>
        <w:pStyle w:val="ConsPlusNormal"/>
        <w:jc w:val="right"/>
      </w:pPr>
      <w:r>
        <w:t>предоставления муниципальной услуги</w:t>
      </w:r>
    </w:p>
    <w:p w:rsidR="00527AB0" w:rsidRDefault="00527AB0">
      <w:pPr>
        <w:pStyle w:val="ConsPlusNormal"/>
        <w:jc w:val="right"/>
      </w:pPr>
      <w:r>
        <w:t>"Уведомительная регистрация трудового договора,</w:t>
      </w:r>
    </w:p>
    <w:p w:rsidR="00527AB0" w:rsidRDefault="00527AB0">
      <w:pPr>
        <w:pStyle w:val="ConsPlusNormal"/>
        <w:jc w:val="right"/>
      </w:pPr>
      <w:r>
        <w:t>заключаемого между работником и работодателем -</w:t>
      </w:r>
    </w:p>
    <w:p w:rsidR="00527AB0" w:rsidRDefault="00527AB0">
      <w:pPr>
        <w:pStyle w:val="ConsPlusNormal"/>
        <w:jc w:val="right"/>
      </w:pPr>
      <w:r>
        <w:t>физическим лицом, не являющимся индивидуальным</w:t>
      </w:r>
    </w:p>
    <w:p w:rsidR="00527AB0" w:rsidRDefault="00527AB0">
      <w:pPr>
        <w:pStyle w:val="ConsPlusNormal"/>
        <w:jc w:val="right"/>
      </w:pPr>
      <w:r>
        <w:t>предпринимателем, изменений в трудовой договор,</w:t>
      </w:r>
    </w:p>
    <w:p w:rsidR="00527AB0" w:rsidRDefault="00527AB0">
      <w:pPr>
        <w:pStyle w:val="ConsPlusNormal"/>
        <w:jc w:val="right"/>
      </w:pPr>
      <w:r>
        <w:t>факта прекращения трудового договора"</w:t>
      </w:r>
    </w:p>
    <w:p w:rsidR="00527AB0" w:rsidRDefault="00527AB0">
      <w:pPr>
        <w:pStyle w:val="ConsPlusNormal"/>
        <w:jc w:val="center"/>
      </w:pPr>
    </w:p>
    <w:p w:rsidR="00527AB0" w:rsidRDefault="00527AB0">
      <w:pPr>
        <w:pStyle w:val="ConsPlusNonformat"/>
        <w:jc w:val="both"/>
      </w:pPr>
      <w:bookmarkStart w:id="6" w:name="P427"/>
      <w:bookmarkEnd w:id="6"/>
      <w:r>
        <w:t xml:space="preserve">                                Уведомление</w:t>
      </w:r>
    </w:p>
    <w:p w:rsidR="00527AB0" w:rsidRDefault="00527AB0">
      <w:pPr>
        <w:pStyle w:val="ConsPlusNonformat"/>
        <w:jc w:val="both"/>
      </w:pPr>
      <w:r>
        <w:t xml:space="preserve">           об отказе в регистрации трудового договора (изменений</w:t>
      </w:r>
    </w:p>
    <w:p w:rsidR="00527AB0" w:rsidRDefault="00527AB0">
      <w:pPr>
        <w:pStyle w:val="ConsPlusNonformat"/>
        <w:jc w:val="both"/>
      </w:pPr>
      <w:r>
        <w:t xml:space="preserve">         в трудовой договор), факта прекращения трудового договора</w:t>
      </w:r>
    </w:p>
    <w:p w:rsidR="00527AB0" w:rsidRDefault="00527AB0">
      <w:pPr>
        <w:pStyle w:val="ConsPlusNonformat"/>
        <w:jc w:val="both"/>
      </w:pPr>
    </w:p>
    <w:p w:rsidR="00527AB0" w:rsidRDefault="00527AB0">
      <w:pPr>
        <w:pStyle w:val="ConsPlusNonformat"/>
        <w:jc w:val="both"/>
      </w:pPr>
      <w:r>
        <w:t>от "___" __________ 20__ г.                                  N ____________</w:t>
      </w:r>
    </w:p>
    <w:p w:rsidR="00527AB0" w:rsidRDefault="00527AB0">
      <w:pPr>
        <w:pStyle w:val="ConsPlusNonformat"/>
        <w:jc w:val="both"/>
      </w:pPr>
    </w:p>
    <w:p w:rsidR="00527AB0" w:rsidRDefault="00527AB0">
      <w:pPr>
        <w:pStyle w:val="ConsPlusNonformat"/>
        <w:jc w:val="both"/>
      </w:pPr>
      <w:r>
        <w:t xml:space="preserve">    </w:t>
      </w:r>
      <w:proofErr w:type="gramStart"/>
      <w:r>
        <w:t>По  результатам</w:t>
      </w:r>
      <w:proofErr w:type="gramEnd"/>
      <w:r>
        <w:t xml:space="preserve">  рассмотрения  принято  решение об отказе в регистрации</w:t>
      </w:r>
    </w:p>
    <w:p w:rsidR="00527AB0" w:rsidRDefault="00527AB0">
      <w:pPr>
        <w:pStyle w:val="ConsPlusNonformat"/>
        <w:jc w:val="both"/>
      </w:pPr>
      <w:r>
        <w:t>(нужное подчеркнуть): трудового договора (изменений в трудовой договор) или</w:t>
      </w:r>
    </w:p>
    <w:p w:rsidR="00527AB0" w:rsidRDefault="00527AB0">
      <w:pPr>
        <w:pStyle w:val="ConsPlusNonformat"/>
        <w:jc w:val="both"/>
      </w:pPr>
      <w:r>
        <w:t xml:space="preserve">факта     прекращения     трудового     </w:t>
      </w:r>
      <w:proofErr w:type="gramStart"/>
      <w:r>
        <w:t xml:space="preserve">договора,   </w:t>
      </w:r>
      <w:proofErr w:type="gramEnd"/>
      <w:r>
        <w:t xml:space="preserve">  заключенного    между</w:t>
      </w:r>
    </w:p>
    <w:p w:rsidR="00527AB0" w:rsidRDefault="00527AB0">
      <w:pPr>
        <w:pStyle w:val="ConsPlusNonformat"/>
        <w:jc w:val="both"/>
      </w:pPr>
      <w:r>
        <w:t>___________________________________________________________________________</w:t>
      </w:r>
    </w:p>
    <w:p w:rsidR="00527AB0" w:rsidRDefault="00527AB0">
      <w:pPr>
        <w:pStyle w:val="ConsPlusNonformat"/>
        <w:jc w:val="both"/>
      </w:pPr>
      <w:r>
        <w:t>___________________________________________________________________________</w:t>
      </w:r>
    </w:p>
    <w:p w:rsidR="00527AB0" w:rsidRDefault="00527AB0">
      <w:pPr>
        <w:pStyle w:val="ConsPlusNonformat"/>
        <w:jc w:val="both"/>
      </w:pPr>
      <w:r>
        <w:t xml:space="preserve"> (указываются стороны, подписавшие трудовой договор (изменения в трудовой</w:t>
      </w:r>
    </w:p>
    <w:p w:rsidR="00527AB0" w:rsidRDefault="00527AB0">
      <w:pPr>
        <w:pStyle w:val="ConsPlusNonformat"/>
        <w:jc w:val="both"/>
      </w:pPr>
      <w:r>
        <w:t xml:space="preserve">                                 договор)</w:t>
      </w:r>
    </w:p>
    <w:p w:rsidR="00527AB0" w:rsidRDefault="00527AB0">
      <w:pPr>
        <w:pStyle w:val="ConsPlusNonformat"/>
        <w:jc w:val="both"/>
      </w:pPr>
    </w:p>
    <w:p w:rsidR="00527AB0" w:rsidRDefault="00527AB0">
      <w:pPr>
        <w:pStyle w:val="ConsPlusNonformat"/>
        <w:jc w:val="both"/>
      </w:pPr>
      <w:r>
        <w:t>по следующим основаниям:</w:t>
      </w:r>
    </w:p>
    <w:p w:rsidR="00527AB0" w:rsidRDefault="00527AB0">
      <w:pPr>
        <w:pStyle w:val="ConsPlusNonformat"/>
        <w:jc w:val="both"/>
      </w:pPr>
      <w:r>
        <w:t>___________________________________________________________________________</w:t>
      </w:r>
    </w:p>
    <w:p w:rsidR="00527AB0" w:rsidRDefault="00527AB0">
      <w:pPr>
        <w:pStyle w:val="ConsPlusNonformat"/>
        <w:jc w:val="both"/>
      </w:pPr>
      <w:r>
        <w:t>___________________________________________________________________________</w:t>
      </w:r>
    </w:p>
    <w:p w:rsidR="00527AB0" w:rsidRDefault="00527AB0">
      <w:pPr>
        <w:pStyle w:val="ConsPlusNonformat"/>
        <w:jc w:val="both"/>
      </w:pPr>
      <w:r>
        <w:t>Рекомендации и предложения (при наличии) __________________________________</w:t>
      </w:r>
    </w:p>
    <w:p w:rsidR="00527AB0" w:rsidRDefault="00527AB0">
      <w:pPr>
        <w:pStyle w:val="ConsPlusNonformat"/>
        <w:jc w:val="both"/>
      </w:pPr>
      <w:r>
        <w:t>___________________________________________________________________________</w:t>
      </w:r>
    </w:p>
    <w:p w:rsidR="00527AB0" w:rsidRDefault="00527AB0">
      <w:pPr>
        <w:pStyle w:val="ConsPlusNonformat"/>
        <w:jc w:val="both"/>
      </w:pPr>
      <w:r>
        <w:t>___________________________________________________________________________</w:t>
      </w:r>
    </w:p>
    <w:p w:rsidR="00527AB0" w:rsidRDefault="00527AB0">
      <w:pPr>
        <w:pStyle w:val="ConsPlusNonformat"/>
        <w:jc w:val="both"/>
      </w:pPr>
      <w:r>
        <w:t>___________________________________________________________________________</w:t>
      </w:r>
    </w:p>
    <w:p w:rsidR="00527AB0" w:rsidRDefault="00527AB0">
      <w:pPr>
        <w:pStyle w:val="ConsPlusNonformat"/>
        <w:jc w:val="both"/>
      </w:pPr>
      <w:r>
        <w:t>___________________________________________________________________________</w:t>
      </w:r>
    </w:p>
    <w:p w:rsidR="00527AB0" w:rsidRDefault="00527AB0">
      <w:pPr>
        <w:pStyle w:val="ConsPlusNonformat"/>
        <w:jc w:val="both"/>
      </w:pPr>
    </w:p>
    <w:p w:rsidR="00527AB0" w:rsidRDefault="00527AB0">
      <w:pPr>
        <w:pStyle w:val="ConsPlusNonformat"/>
        <w:jc w:val="both"/>
      </w:pPr>
    </w:p>
    <w:p w:rsidR="00527AB0" w:rsidRDefault="00527AB0">
      <w:pPr>
        <w:pStyle w:val="ConsPlusNonformat"/>
        <w:jc w:val="both"/>
      </w:pPr>
      <w:r>
        <w:t>Дата __________________________________________________________</w:t>
      </w:r>
    </w:p>
    <w:p w:rsidR="00527AB0" w:rsidRDefault="00527AB0">
      <w:pPr>
        <w:pStyle w:val="ConsPlusNonformat"/>
        <w:jc w:val="both"/>
      </w:pPr>
      <w:r>
        <w:t>_____________/_________________________________________________</w:t>
      </w:r>
    </w:p>
    <w:p w:rsidR="00527AB0" w:rsidRDefault="00527AB0">
      <w:pPr>
        <w:pStyle w:val="ConsPlusNonformat"/>
        <w:jc w:val="both"/>
      </w:pPr>
      <w:r>
        <w:t>(подпись, фамилия и инициалы уполномоченного должностного лица)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  <w:bookmarkStart w:id="7" w:name="_GoBack"/>
      <w:bookmarkEnd w:id="7"/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jc w:val="center"/>
      </w:pPr>
    </w:p>
    <w:p w:rsidR="00527AB0" w:rsidRDefault="00527AB0">
      <w:pPr>
        <w:pStyle w:val="ConsPlusNormal"/>
        <w:sectPr w:rsidR="00527AB0" w:rsidSect="0043528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27AB0" w:rsidRDefault="00527AB0">
      <w:pPr>
        <w:pStyle w:val="ConsPlusNormal"/>
      </w:pPr>
    </w:p>
    <w:p w:rsidR="00527AB0" w:rsidRDefault="00527AB0" w:rsidP="00527AB0">
      <w:pPr>
        <w:pStyle w:val="ConsPlusNormal"/>
        <w:jc w:val="right"/>
        <w:outlineLvl w:val="1"/>
      </w:pPr>
      <w:r>
        <w:tab/>
      </w:r>
      <w:r>
        <w:t>Приложение 4</w:t>
      </w:r>
    </w:p>
    <w:p w:rsidR="00527AB0" w:rsidRDefault="00527AB0" w:rsidP="00527AB0">
      <w:pPr>
        <w:pStyle w:val="ConsPlusNormal"/>
        <w:jc w:val="right"/>
      </w:pPr>
      <w:r>
        <w:t>к административному регламенту</w:t>
      </w:r>
    </w:p>
    <w:p w:rsidR="00527AB0" w:rsidRDefault="00527AB0" w:rsidP="00527AB0">
      <w:pPr>
        <w:pStyle w:val="ConsPlusNormal"/>
        <w:jc w:val="right"/>
      </w:pPr>
      <w:r>
        <w:t>предоставления муниципальной услуги</w:t>
      </w:r>
    </w:p>
    <w:p w:rsidR="00527AB0" w:rsidRDefault="00527AB0" w:rsidP="00527AB0">
      <w:pPr>
        <w:pStyle w:val="ConsPlusNormal"/>
        <w:jc w:val="right"/>
      </w:pPr>
      <w:r>
        <w:t>"Уведомительная регистрация трудового договора,</w:t>
      </w:r>
    </w:p>
    <w:p w:rsidR="00527AB0" w:rsidRDefault="00527AB0" w:rsidP="00527AB0">
      <w:pPr>
        <w:pStyle w:val="ConsPlusNormal"/>
        <w:jc w:val="right"/>
      </w:pPr>
      <w:r>
        <w:t>заключаемого между работником и работодателем -</w:t>
      </w:r>
    </w:p>
    <w:p w:rsidR="00527AB0" w:rsidRDefault="00527AB0" w:rsidP="00527AB0">
      <w:pPr>
        <w:pStyle w:val="ConsPlusNormal"/>
        <w:jc w:val="right"/>
      </w:pPr>
      <w:r>
        <w:t>физическим лицом, не являющимся индивидуальным</w:t>
      </w:r>
    </w:p>
    <w:p w:rsidR="00527AB0" w:rsidRDefault="00527AB0" w:rsidP="00527AB0">
      <w:pPr>
        <w:pStyle w:val="ConsPlusNormal"/>
        <w:jc w:val="right"/>
      </w:pPr>
      <w:r>
        <w:t>предпринимателем, изменений в трудовой договор,</w:t>
      </w:r>
    </w:p>
    <w:p w:rsidR="00527AB0" w:rsidRDefault="00527AB0" w:rsidP="00527AB0">
      <w:pPr>
        <w:pStyle w:val="ConsPlusNormal"/>
        <w:jc w:val="right"/>
      </w:pPr>
      <w:r>
        <w:t>факта прекращения трудового договора"</w:t>
      </w:r>
    </w:p>
    <w:p w:rsidR="00527AB0" w:rsidRDefault="00527AB0" w:rsidP="00527AB0">
      <w:pPr>
        <w:pStyle w:val="ConsPlusNormal"/>
        <w:jc w:val="center"/>
      </w:pPr>
    </w:p>
    <w:p w:rsidR="00527AB0" w:rsidRDefault="00527AB0" w:rsidP="00527AB0">
      <w:pPr>
        <w:pStyle w:val="ConsPlusNormal"/>
        <w:jc w:val="center"/>
      </w:pPr>
      <w:r>
        <w:t>Журнал регистрации трудовых договоров</w:t>
      </w:r>
    </w:p>
    <w:p w:rsidR="00527AB0" w:rsidRDefault="00527AB0" w:rsidP="00527AB0">
      <w:pPr>
        <w:pStyle w:val="ConsPlusNormal"/>
        <w:jc w:val="center"/>
      </w:pPr>
    </w:p>
    <w:tbl>
      <w:tblPr>
        <w:tblpPr w:leftFromText="180" w:rightFromText="180" w:vertAnchor="page" w:horzAnchor="margin" w:tblpXSpec="center" w:tblpY="52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1361"/>
        <w:gridCol w:w="1247"/>
        <w:gridCol w:w="1304"/>
        <w:gridCol w:w="1134"/>
        <w:gridCol w:w="1304"/>
        <w:gridCol w:w="1417"/>
        <w:gridCol w:w="1304"/>
        <w:gridCol w:w="1531"/>
      </w:tblGrid>
      <w:tr w:rsidR="00527AB0" w:rsidTr="00527AB0">
        <w:tc>
          <w:tcPr>
            <w:tcW w:w="624" w:type="dxa"/>
            <w:vAlign w:val="center"/>
          </w:tcPr>
          <w:p w:rsidR="00527AB0" w:rsidRDefault="00527AB0" w:rsidP="00527AB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361" w:type="dxa"/>
            <w:vAlign w:val="center"/>
          </w:tcPr>
          <w:p w:rsidR="00527AB0" w:rsidRDefault="00527AB0" w:rsidP="00527AB0">
            <w:pPr>
              <w:pStyle w:val="ConsPlusNormal"/>
              <w:jc w:val="center"/>
            </w:pPr>
            <w:r>
              <w:t>Дата регистрации трудового договора и его регистрационный номер</w:t>
            </w:r>
          </w:p>
        </w:tc>
        <w:tc>
          <w:tcPr>
            <w:tcW w:w="1247" w:type="dxa"/>
            <w:vAlign w:val="center"/>
          </w:tcPr>
          <w:p w:rsidR="00527AB0" w:rsidRDefault="00527AB0" w:rsidP="00527AB0">
            <w:pPr>
              <w:pStyle w:val="ConsPlusNormal"/>
              <w:jc w:val="center"/>
            </w:pPr>
            <w:r>
              <w:t>ФИО работодателя</w:t>
            </w:r>
          </w:p>
        </w:tc>
        <w:tc>
          <w:tcPr>
            <w:tcW w:w="1304" w:type="dxa"/>
            <w:vAlign w:val="center"/>
          </w:tcPr>
          <w:p w:rsidR="00527AB0" w:rsidRDefault="00527AB0" w:rsidP="00527AB0">
            <w:pPr>
              <w:pStyle w:val="ConsPlusNormal"/>
              <w:jc w:val="center"/>
            </w:pPr>
            <w:r>
              <w:t>ФИО работника</w:t>
            </w:r>
          </w:p>
        </w:tc>
        <w:tc>
          <w:tcPr>
            <w:tcW w:w="1134" w:type="dxa"/>
            <w:vAlign w:val="center"/>
          </w:tcPr>
          <w:p w:rsidR="00527AB0" w:rsidRDefault="00527AB0" w:rsidP="00527AB0">
            <w:pPr>
              <w:pStyle w:val="ConsPlusNormal"/>
              <w:jc w:val="center"/>
            </w:pPr>
            <w:r>
              <w:t>Дата начала действия договора</w:t>
            </w:r>
          </w:p>
        </w:tc>
        <w:tc>
          <w:tcPr>
            <w:tcW w:w="1304" w:type="dxa"/>
            <w:vAlign w:val="center"/>
          </w:tcPr>
          <w:p w:rsidR="00527AB0" w:rsidRDefault="00527AB0" w:rsidP="00527AB0">
            <w:pPr>
              <w:pStyle w:val="ConsPlusNormal"/>
              <w:jc w:val="center"/>
            </w:pPr>
            <w:r>
              <w:t>Срок действия договора</w:t>
            </w:r>
          </w:p>
          <w:p w:rsidR="00527AB0" w:rsidRDefault="00527AB0" w:rsidP="00527AB0">
            <w:pPr>
              <w:pStyle w:val="ConsPlusNormal"/>
              <w:jc w:val="center"/>
            </w:pPr>
            <w:r>
              <w:t>(если заключен срочный трудовой договор)</w:t>
            </w:r>
          </w:p>
        </w:tc>
        <w:tc>
          <w:tcPr>
            <w:tcW w:w="1417" w:type="dxa"/>
            <w:vAlign w:val="center"/>
          </w:tcPr>
          <w:p w:rsidR="00527AB0" w:rsidRDefault="00527AB0" w:rsidP="00527AB0">
            <w:pPr>
              <w:pStyle w:val="ConsPlusNormal"/>
              <w:jc w:val="center"/>
            </w:pPr>
            <w:r>
              <w:t>Отметка о вносимых изменениях в трудовой договор</w:t>
            </w:r>
          </w:p>
        </w:tc>
        <w:tc>
          <w:tcPr>
            <w:tcW w:w="1304" w:type="dxa"/>
            <w:vAlign w:val="center"/>
          </w:tcPr>
          <w:p w:rsidR="00527AB0" w:rsidRDefault="00527AB0" w:rsidP="00527AB0">
            <w:pPr>
              <w:pStyle w:val="ConsPlusNormal"/>
              <w:jc w:val="center"/>
            </w:pPr>
            <w:r>
              <w:t>Дата регистрации расторжения трудового договора</w:t>
            </w:r>
          </w:p>
        </w:tc>
        <w:tc>
          <w:tcPr>
            <w:tcW w:w="1531" w:type="dxa"/>
            <w:vAlign w:val="center"/>
          </w:tcPr>
          <w:p w:rsidR="00527AB0" w:rsidRDefault="00527AB0" w:rsidP="00527AB0">
            <w:pPr>
              <w:pStyle w:val="ConsPlusNormal"/>
              <w:jc w:val="center"/>
            </w:pPr>
            <w:r>
              <w:t>Дата получения зарегистрированного трудового договора (изменений в трудовой договор), подпись получателя</w:t>
            </w:r>
          </w:p>
        </w:tc>
      </w:tr>
      <w:tr w:rsidR="00527AB0" w:rsidTr="00527AB0">
        <w:tc>
          <w:tcPr>
            <w:tcW w:w="624" w:type="dxa"/>
            <w:vAlign w:val="center"/>
          </w:tcPr>
          <w:p w:rsidR="00527AB0" w:rsidRDefault="00527AB0" w:rsidP="00527AB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Align w:val="center"/>
          </w:tcPr>
          <w:p w:rsidR="00527AB0" w:rsidRDefault="00527AB0" w:rsidP="00527AB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vAlign w:val="center"/>
          </w:tcPr>
          <w:p w:rsidR="00527AB0" w:rsidRDefault="00527AB0" w:rsidP="00527AB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vAlign w:val="center"/>
          </w:tcPr>
          <w:p w:rsidR="00527AB0" w:rsidRDefault="00527AB0" w:rsidP="00527AB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527AB0" w:rsidRDefault="00527AB0" w:rsidP="00527AB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  <w:vAlign w:val="center"/>
          </w:tcPr>
          <w:p w:rsidR="00527AB0" w:rsidRDefault="00527AB0" w:rsidP="00527AB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  <w:vAlign w:val="center"/>
          </w:tcPr>
          <w:p w:rsidR="00527AB0" w:rsidRDefault="00527AB0" w:rsidP="00527AB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04" w:type="dxa"/>
            <w:vAlign w:val="center"/>
          </w:tcPr>
          <w:p w:rsidR="00527AB0" w:rsidRDefault="00527AB0" w:rsidP="00527AB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31" w:type="dxa"/>
            <w:vAlign w:val="center"/>
          </w:tcPr>
          <w:p w:rsidR="00527AB0" w:rsidRDefault="00527AB0" w:rsidP="00527AB0">
            <w:pPr>
              <w:pStyle w:val="ConsPlusNormal"/>
              <w:jc w:val="center"/>
            </w:pPr>
            <w:r>
              <w:t>9</w:t>
            </w:r>
          </w:p>
        </w:tc>
      </w:tr>
      <w:tr w:rsidR="00527AB0" w:rsidTr="00527AB0">
        <w:tc>
          <w:tcPr>
            <w:tcW w:w="624" w:type="dxa"/>
            <w:vAlign w:val="center"/>
          </w:tcPr>
          <w:p w:rsidR="00527AB0" w:rsidRDefault="00527AB0" w:rsidP="00527AB0">
            <w:pPr>
              <w:pStyle w:val="ConsPlusNormal"/>
              <w:jc w:val="center"/>
            </w:pPr>
          </w:p>
        </w:tc>
        <w:tc>
          <w:tcPr>
            <w:tcW w:w="1361" w:type="dxa"/>
            <w:vAlign w:val="center"/>
          </w:tcPr>
          <w:p w:rsidR="00527AB0" w:rsidRDefault="00527AB0" w:rsidP="00527AB0">
            <w:pPr>
              <w:pStyle w:val="ConsPlusNormal"/>
              <w:jc w:val="center"/>
            </w:pPr>
          </w:p>
        </w:tc>
        <w:tc>
          <w:tcPr>
            <w:tcW w:w="1247" w:type="dxa"/>
            <w:vAlign w:val="center"/>
          </w:tcPr>
          <w:p w:rsidR="00527AB0" w:rsidRDefault="00527AB0" w:rsidP="00527AB0">
            <w:pPr>
              <w:pStyle w:val="ConsPlusNormal"/>
              <w:jc w:val="center"/>
            </w:pPr>
          </w:p>
        </w:tc>
        <w:tc>
          <w:tcPr>
            <w:tcW w:w="1304" w:type="dxa"/>
            <w:vAlign w:val="center"/>
          </w:tcPr>
          <w:p w:rsidR="00527AB0" w:rsidRDefault="00527AB0" w:rsidP="00527AB0">
            <w:pPr>
              <w:pStyle w:val="ConsPlusNormal"/>
              <w:jc w:val="center"/>
            </w:pPr>
          </w:p>
        </w:tc>
        <w:tc>
          <w:tcPr>
            <w:tcW w:w="1134" w:type="dxa"/>
            <w:vAlign w:val="center"/>
          </w:tcPr>
          <w:p w:rsidR="00527AB0" w:rsidRDefault="00527AB0" w:rsidP="00527AB0">
            <w:pPr>
              <w:pStyle w:val="ConsPlusNormal"/>
              <w:jc w:val="center"/>
            </w:pPr>
          </w:p>
        </w:tc>
        <w:tc>
          <w:tcPr>
            <w:tcW w:w="1304" w:type="dxa"/>
            <w:vAlign w:val="center"/>
          </w:tcPr>
          <w:p w:rsidR="00527AB0" w:rsidRDefault="00527AB0" w:rsidP="00527AB0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527AB0" w:rsidRDefault="00527AB0" w:rsidP="00527AB0">
            <w:pPr>
              <w:pStyle w:val="ConsPlusNormal"/>
              <w:jc w:val="center"/>
            </w:pPr>
          </w:p>
        </w:tc>
        <w:tc>
          <w:tcPr>
            <w:tcW w:w="1304" w:type="dxa"/>
            <w:vAlign w:val="center"/>
          </w:tcPr>
          <w:p w:rsidR="00527AB0" w:rsidRDefault="00527AB0" w:rsidP="00527AB0">
            <w:pPr>
              <w:pStyle w:val="ConsPlusNormal"/>
              <w:jc w:val="center"/>
            </w:pPr>
          </w:p>
        </w:tc>
        <w:tc>
          <w:tcPr>
            <w:tcW w:w="1531" w:type="dxa"/>
            <w:vAlign w:val="center"/>
          </w:tcPr>
          <w:p w:rsidR="00527AB0" w:rsidRDefault="00527AB0" w:rsidP="00527AB0">
            <w:pPr>
              <w:pStyle w:val="ConsPlusNormal"/>
              <w:jc w:val="center"/>
            </w:pPr>
          </w:p>
        </w:tc>
      </w:tr>
      <w:tr w:rsidR="00527AB0" w:rsidTr="00527AB0">
        <w:tc>
          <w:tcPr>
            <w:tcW w:w="624" w:type="dxa"/>
            <w:vAlign w:val="center"/>
          </w:tcPr>
          <w:p w:rsidR="00527AB0" w:rsidRDefault="00527AB0" w:rsidP="00527AB0">
            <w:pPr>
              <w:pStyle w:val="ConsPlusNormal"/>
              <w:jc w:val="center"/>
            </w:pPr>
          </w:p>
        </w:tc>
        <w:tc>
          <w:tcPr>
            <w:tcW w:w="1361" w:type="dxa"/>
            <w:vAlign w:val="center"/>
          </w:tcPr>
          <w:p w:rsidR="00527AB0" w:rsidRDefault="00527AB0" w:rsidP="00527AB0">
            <w:pPr>
              <w:pStyle w:val="ConsPlusNormal"/>
              <w:jc w:val="center"/>
            </w:pPr>
          </w:p>
        </w:tc>
        <w:tc>
          <w:tcPr>
            <w:tcW w:w="1247" w:type="dxa"/>
            <w:vAlign w:val="center"/>
          </w:tcPr>
          <w:p w:rsidR="00527AB0" w:rsidRDefault="00527AB0" w:rsidP="00527AB0">
            <w:pPr>
              <w:pStyle w:val="ConsPlusNormal"/>
              <w:jc w:val="center"/>
            </w:pPr>
          </w:p>
        </w:tc>
        <w:tc>
          <w:tcPr>
            <w:tcW w:w="1304" w:type="dxa"/>
            <w:vAlign w:val="center"/>
          </w:tcPr>
          <w:p w:rsidR="00527AB0" w:rsidRDefault="00527AB0" w:rsidP="00527AB0">
            <w:pPr>
              <w:pStyle w:val="ConsPlusNormal"/>
              <w:jc w:val="center"/>
            </w:pPr>
          </w:p>
        </w:tc>
        <w:tc>
          <w:tcPr>
            <w:tcW w:w="1134" w:type="dxa"/>
            <w:vAlign w:val="center"/>
          </w:tcPr>
          <w:p w:rsidR="00527AB0" w:rsidRDefault="00527AB0" w:rsidP="00527AB0">
            <w:pPr>
              <w:pStyle w:val="ConsPlusNormal"/>
              <w:jc w:val="center"/>
            </w:pPr>
          </w:p>
        </w:tc>
        <w:tc>
          <w:tcPr>
            <w:tcW w:w="1304" w:type="dxa"/>
            <w:vAlign w:val="center"/>
          </w:tcPr>
          <w:p w:rsidR="00527AB0" w:rsidRDefault="00527AB0" w:rsidP="00527AB0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527AB0" w:rsidRDefault="00527AB0" w:rsidP="00527AB0">
            <w:pPr>
              <w:pStyle w:val="ConsPlusNormal"/>
              <w:jc w:val="center"/>
            </w:pPr>
          </w:p>
        </w:tc>
        <w:tc>
          <w:tcPr>
            <w:tcW w:w="1304" w:type="dxa"/>
            <w:vAlign w:val="center"/>
          </w:tcPr>
          <w:p w:rsidR="00527AB0" w:rsidRDefault="00527AB0" w:rsidP="00527AB0">
            <w:pPr>
              <w:pStyle w:val="ConsPlusNormal"/>
              <w:jc w:val="center"/>
            </w:pPr>
          </w:p>
        </w:tc>
        <w:tc>
          <w:tcPr>
            <w:tcW w:w="1531" w:type="dxa"/>
            <w:vAlign w:val="center"/>
          </w:tcPr>
          <w:p w:rsidR="00527AB0" w:rsidRDefault="00527AB0" w:rsidP="00527AB0">
            <w:pPr>
              <w:pStyle w:val="ConsPlusNormal"/>
              <w:jc w:val="center"/>
            </w:pPr>
          </w:p>
        </w:tc>
      </w:tr>
    </w:tbl>
    <w:p w:rsidR="00527AB0" w:rsidRDefault="00527AB0" w:rsidP="00527AB0">
      <w:pPr>
        <w:tabs>
          <w:tab w:val="left" w:pos="2955"/>
        </w:tabs>
        <w:rPr>
          <w:rFonts w:ascii="Calibri" w:eastAsia="Times New Roman" w:hAnsi="Calibri" w:cs="Calibri"/>
          <w:szCs w:val="20"/>
          <w:lang w:eastAsia="ru-RU"/>
        </w:rPr>
      </w:pPr>
    </w:p>
    <w:p w:rsidR="00527AB0" w:rsidRPr="00527AB0" w:rsidRDefault="00527AB0" w:rsidP="00527AB0">
      <w:pPr>
        <w:tabs>
          <w:tab w:val="left" w:pos="2955"/>
        </w:tabs>
        <w:rPr>
          <w:lang w:eastAsia="ru-RU"/>
        </w:rPr>
        <w:sectPr w:rsidR="00527AB0" w:rsidRPr="00527AB0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  <w:r>
        <w:rPr>
          <w:lang w:eastAsia="ru-RU"/>
        </w:rPr>
        <w:tab/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jc w:val="right"/>
        <w:outlineLvl w:val="1"/>
      </w:pPr>
      <w:r>
        <w:t>Приложение 5</w:t>
      </w:r>
    </w:p>
    <w:p w:rsidR="00527AB0" w:rsidRDefault="00527AB0">
      <w:pPr>
        <w:pStyle w:val="ConsPlusNormal"/>
        <w:jc w:val="right"/>
      </w:pPr>
      <w:r>
        <w:t>к административному регламенту</w:t>
      </w:r>
    </w:p>
    <w:p w:rsidR="00527AB0" w:rsidRDefault="00527AB0">
      <w:pPr>
        <w:pStyle w:val="ConsPlusNormal"/>
        <w:jc w:val="right"/>
      </w:pPr>
      <w:r>
        <w:t>предоставления муниципальной услуги</w:t>
      </w:r>
    </w:p>
    <w:p w:rsidR="00527AB0" w:rsidRDefault="00527AB0">
      <w:pPr>
        <w:pStyle w:val="ConsPlusNormal"/>
        <w:jc w:val="right"/>
      </w:pPr>
      <w:r>
        <w:t>"Уведомительная регистрация трудового договора,</w:t>
      </w:r>
    </w:p>
    <w:p w:rsidR="00527AB0" w:rsidRDefault="00527AB0">
      <w:pPr>
        <w:pStyle w:val="ConsPlusNormal"/>
        <w:jc w:val="right"/>
      </w:pPr>
      <w:r>
        <w:t>заключаемого между работником и работодателем -</w:t>
      </w:r>
    </w:p>
    <w:p w:rsidR="00527AB0" w:rsidRDefault="00527AB0">
      <w:pPr>
        <w:pStyle w:val="ConsPlusNormal"/>
        <w:jc w:val="right"/>
      </w:pPr>
      <w:r>
        <w:t>физическим лицом, не являющимся индивидуальным</w:t>
      </w:r>
    </w:p>
    <w:p w:rsidR="00527AB0" w:rsidRDefault="00527AB0">
      <w:pPr>
        <w:pStyle w:val="ConsPlusNormal"/>
        <w:jc w:val="right"/>
      </w:pPr>
      <w:r>
        <w:t>предпринимателем, изменений в трудовой договор,</w:t>
      </w:r>
    </w:p>
    <w:p w:rsidR="00527AB0" w:rsidRDefault="00527AB0">
      <w:pPr>
        <w:pStyle w:val="ConsPlusNormal"/>
        <w:jc w:val="right"/>
      </w:pPr>
      <w:r>
        <w:t>факта прекращения трудового договора"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Title"/>
        <w:jc w:val="center"/>
      </w:pPr>
      <w:r>
        <w:t>ШТАМПЫ</w:t>
      </w:r>
    </w:p>
    <w:p w:rsidR="00527AB0" w:rsidRDefault="00527AB0">
      <w:pPr>
        <w:pStyle w:val="ConsPlusTitle"/>
        <w:jc w:val="center"/>
      </w:pPr>
      <w:r>
        <w:t>ДЛЯ РЕГИСТРАЦИИ ТРУДОВОГО ДОГОВОРА, ЗАКЛЮЧАЕМОГО</w:t>
      </w:r>
    </w:p>
    <w:p w:rsidR="00527AB0" w:rsidRDefault="00527AB0">
      <w:pPr>
        <w:pStyle w:val="ConsPlusTitle"/>
        <w:jc w:val="center"/>
      </w:pPr>
      <w:r>
        <w:t>МЕЖДУ РАБОТНИКОМ И РАБОТОДАТЕЛЕМ - ФИЗИЧЕСКИМ ЛИЦОМ,</w:t>
      </w:r>
    </w:p>
    <w:p w:rsidR="00527AB0" w:rsidRDefault="00527AB0">
      <w:pPr>
        <w:pStyle w:val="ConsPlusTitle"/>
        <w:jc w:val="center"/>
      </w:pPr>
      <w:r>
        <w:t>НЕ ЯВЛЯЮЩИМСЯ ИНДИВИДУАЛЬНЫМ ПРЕДПРИНИМАТЕЛЕМ, ИЗМЕНЕНИЙ</w:t>
      </w:r>
    </w:p>
    <w:p w:rsidR="00527AB0" w:rsidRDefault="00527AB0">
      <w:pPr>
        <w:pStyle w:val="ConsPlusTitle"/>
        <w:jc w:val="center"/>
      </w:pPr>
      <w:r>
        <w:t>В ТРУДОВОЙ ДОГОВОР, ФАКТА ПРЕКРАЩЕНИЯ ТРУДОВОГО ДОГОВОРА</w:t>
      </w:r>
    </w:p>
    <w:p w:rsidR="00527AB0" w:rsidRDefault="00527AB0">
      <w:pPr>
        <w:pStyle w:val="ConsPlusNormal"/>
        <w:jc w:val="center"/>
      </w:pPr>
    </w:p>
    <w:p w:rsidR="00527AB0" w:rsidRDefault="00527AB0">
      <w:pPr>
        <w:pStyle w:val="ConsPlusNormal"/>
        <w:ind w:firstLine="540"/>
        <w:jc w:val="both"/>
        <w:outlineLvl w:val="2"/>
      </w:pPr>
      <w:bookmarkStart w:id="8" w:name="P527"/>
      <w:bookmarkEnd w:id="8"/>
      <w:r>
        <w:t>1. Штамп для регистрации трудового договора</w:t>
      </w:r>
    </w:p>
    <w:p w:rsidR="00527AB0" w:rsidRDefault="00527AB0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63"/>
        <w:gridCol w:w="3313"/>
      </w:tblGrid>
      <w:tr w:rsidR="00527AB0">
        <w:tc>
          <w:tcPr>
            <w:tcW w:w="58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AB0" w:rsidRDefault="00527AB0">
            <w:pPr>
              <w:pStyle w:val="ConsPlusNormal"/>
              <w:jc w:val="both"/>
            </w:pPr>
            <w:r>
              <w:t>Трудовой договор зарегистрирован в _______________</w:t>
            </w:r>
          </w:p>
          <w:p w:rsidR="00527AB0" w:rsidRDefault="00527AB0">
            <w:pPr>
              <w:pStyle w:val="ConsPlusNormal"/>
              <w:jc w:val="both"/>
            </w:pPr>
            <w:r>
              <w:t>_______________________________________________</w:t>
            </w:r>
          </w:p>
          <w:p w:rsidR="00527AB0" w:rsidRDefault="00527AB0">
            <w:pPr>
              <w:pStyle w:val="ConsPlusNormal"/>
              <w:jc w:val="both"/>
            </w:pPr>
          </w:p>
          <w:p w:rsidR="00527AB0" w:rsidRDefault="00527AB0">
            <w:pPr>
              <w:pStyle w:val="ConsPlusNormal"/>
              <w:jc w:val="both"/>
            </w:pPr>
            <w:r>
              <w:t>Регистрационный номер _________________________</w:t>
            </w:r>
          </w:p>
          <w:p w:rsidR="00527AB0" w:rsidRDefault="00527AB0">
            <w:pPr>
              <w:pStyle w:val="ConsPlusNormal"/>
              <w:jc w:val="both"/>
            </w:pPr>
            <w:r>
              <w:t>"___" _________________ 20___ года</w:t>
            </w:r>
          </w:p>
          <w:p w:rsidR="00527AB0" w:rsidRDefault="00527AB0">
            <w:pPr>
              <w:pStyle w:val="ConsPlusNormal"/>
              <w:jc w:val="both"/>
            </w:pPr>
            <w:r>
              <w:t>_______________________________________________</w:t>
            </w:r>
          </w:p>
          <w:p w:rsidR="00527AB0" w:rsidRDefault="00527AB0">
            <w:pPr>
              <w:pStyle w:val="ConsPlusNormal"/>
              <w:jc w:val="center"/>
            </w:pPr>
            <w:r>
              <w:t>(должность)</w:t>
            </w:r>
          </w:p>
        </w:tc>
      </w:tr>
      <w:tr w:rsidR="00527AB0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:rsidR="00527AB0" w:rsidRDefault="00527AB0">
            <w:pPr>
              <w:pStyle w:val="ConsPlusNormal"/>
              <w:jc w:val="both"/>
            </w:pPr>
            <w:r>
              <w:t>___________________/</w:t>
            </w:r>
          </w:p>
          <w:p w:rsidR="00527AB0" w:rsidRDefault="00527AB0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</w:tcPr>
          <w:p w:rsidR="00527AB0" w:rsidRDefault="00527AB0">
            <w:pPr>
              <w:pStyle w:val="ConsPlusNormal"/>
              <w:jc w:val="both"/>
            </w:pPr>
            <w:r>
              <w:t>_________________________</w:t>
            </w:r>
          </w:p>
          <w:p w:rsidR="00527AB0" w:rsidRDefault="00527AB0">
            <w:pPr>
              <w:pStyle w:val="ConsPlusNormal"/>
              <w:jc w:val="center"/>
            </w:pPr>
            <w:r>
              <w:t>(Ф.И.О.)</w:t>
            </w:r>
          </w:p>
        </w:tc>
      </w:tr>
    </w:tbl>
    <w:p w:rsidR="00527AB0" w:rsidRDefault="00527AB0">
      <w:pPr>
        <w:pStyle w:val="ConsPlusNormal"/>
        <w:jc w:val="center"/>
      </w:pPr>
    </w:p>
    <w:p w:rsidR="00527AB0" w:rsidRDefault="00527AB0">
      <w:pPr>
        <w:pStyle w:val="ConsPlusNormal"/>
        <w:jc w:val="center"/>
      </w:pPr>
    </w:p>
    <w:p w:rsidR="00527AB0" w:rsidRDefault="00527AB0">
      <w:pPr>
        <w:pStyle w:val="ConsPlusNormal"/>
        <w:jc w:val="center"/>
      </w:pPr>
    </w:p>
    <w:p w:rsidR="00527AB0" w:rsidRDefault="00527AB0">
      <w:pPr>
        <w:pStyle w:val="ConsPlusNormal"/>
        <w:ind w:firstLine="540"/>
        <w:jc w:val="both"/>
        <w:outlineLvl w:val="2"/>
      </w:pPr>
      <w:bookmarkStart w:id="9" w:name="P543"/>
      <w:bookmarkEnd w:id="9"/>
      <w:r>
        <w:t>2. Штамп для регистрации факта прекращения трудового договора</w:t>
      </w:r>
    </w:p>
    <w:p w:rsidR="00527AB0" w:rsidRDefault="00527AB0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98"/>
        <w:gridCol w:w="3244"/>
      </w:tblGrid>
      <w:tr w:rsidR="00527AB0">
        <w:tc>
          <w:tcPr>
            <w:tcW w:w="58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AB0" w:rsidRDefault="00527AB0">
            <w:pPr>
              <w:pStyle w:val="ConsPlusNormal"/>
              <w:jc w:val="center"/>
            </w:pPr>
            <w:r>
              <w:t>Прекращено</w:t>
            </w:r>
          </w:p>
          <w:p w:rsidR="00527AB0" w:rsidRDefault="00527AB0">
            <w:pPr>
              <w:pStyle w:val="ConsPlusNormal"/>
            </w:pPr>
            <w:r>
              <w:t>в _____________________________________________</w:t>
            </w:r>
          </w:p>
          <w:p w:rsidR="00527AB0" w:rsidRDefault="00527AB0">
            <w:pPr>
              <w:pStyle w:val="ConsPlusNormal"/>
              <w:jc w:val="both"/>
            </w:pPr>
          </w:p>
          <w:p w:rsidR="00527AB0" w:rsidRDefault="00527AB0">
            <w:pPr>
              <w:pStyle w:val="ConsPlusNormal"/>
              <w:jc w:val="both"/>
            </w:pPr>
            <w:r>
              <w:t>Регистрационный номер _________________________</w:t>
            </w:r>
          </w:p>
          <w:p w:rsidR="00527AB0" w:rsidRDefault="00527AB0">
            <w:pPr>
              <w:pStyle w:val="ConsPlusNormal"/>
              <w:jc w:val="both"/>
            </w:pPr>
            <w:r>
              <w:t>"___" _________________ 20___ года</w:t>
            </w:r>
          </w:p>
          <w:p w:rsidR="00527AB0" w:rsidRDefault="00527AB0">
            <w:pPr>
              <w:pStyle w:val="ConsPlusNormal"/>
              <w:jc w:val="both"/>
            </w:pPr>
            <w:r>
              <w:t>______________________________________________</w:t>
            </w:r>
          </w:p>
          <w:p w:rsidR="00527AB0" w:rsidRDefault="00527AB0">
            <w:pPr>
              <w:pStyle w:val="ConsPlusNormal"/>
              <w:jc w:val="center"/>
            </w:pPr>
            <w:r>
              <w:t>(должность)</w:t>
            </w:r>
          </w:p>
        </w:tc>
      </w:tr>
      <w:tr w:rsidR="00527AB0"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</w:tcPr>
          <w:p w:rsidR="00527AB0" w:rsidRDefault="00527AB0">
            <w:pPr>
              <w:pStyle w:val="ConsPlusNormal"/>
              <w:jc w:val="both"/>
            </w:pPr>
            <w:r>
              <w:t>___________________ /</w:t>
            </w:r>
          </w:p>
          <w:p w:rsidR="00527AB0" w:rsidRDefault="00527AB0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244" w:type="dxa"/>
            <w:tcBorders>
              <w:top w:val="nil"/>
              <w:left w:val="nil"/>
              <w:bottom w:val="nil"/>
              <w:right w:val="nil"/>
            </w:tcBorders>
          </w:tcPr>
          <w:p w:rsidR="00527AB0" w:rsidRDefault="00527AB0">
            <w:pPr>
              <w:pStyle w:val="ConsPlusNormal"/>
              <w:jc w:val="both"/>
            </w:pPr>
            <w:r>
              <w:t>_________________________</w:t>
            </w:r>
          </w:p>
          <w:p w:rsidR="00527AB0" w:rsidRDefault="00527AB0">
            <w:pPr>
              <w:pStyle w:val="ConsPlusNormal"/>
              <w:jc w:val="center"/>
            </w:pPr>
            <w:r>
              <w:t>(Ф.И.О.)</w:t>
            </w:r>
          </w:p>
        </w:tc>
      </w:tr>
    </w:tbl>
    <w:p w:rsidR="00527AB0" w:rsidRDefault="00527AB0">
      <w:pPr>
        <w:pStyle w:val="ConsPlusNormal"/>
        <w:jc w:val="right"/>
      </w:pPr>
      <w:r>
        <w:t>".</w:t>
      </w: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ind w:firstLine="540"/>
        <w:jc w:val="both"/>
      </w:pPr>
    </w:p>
    <w:p w:rsidR="00527AB0" w:rsidRDefault="00527AB0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E2224" w:rsidRDefault="005E2224"/>
    <w:sectPr w:rsidR="005E2224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AB0"/>
    <w:rsid w:val="00527AB0"/>
    <w:rsid w:val="005E2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4B9FF"/>
  <w15:chartTrackingRefBased/>
  <w15:docId w15:val="{89FA6F0C-7E23-4D2A-BFC4-443E6616D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7A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27A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7A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27A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4996" TargetMode="External"/><Relationship Id="rId13" Type="http://schemas.openxmlformats.org/officeDocument/2006/relationships/hyperlink" Target="https://login.consultant.ru/link/?req=doc&amp;base=LAW&amp;n=494996&amp;dst=4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90550&amp;dst=100582" TargetMode="External"/><Relationship Id="rId12" Type="http://schemas.openxmlformats.org/officeDocument/2006/relationships/hyperlink" Target="https://login.consultant.ru/link/?req=doc&amp;base=LAW&amp;n=494996&amp;dst=100010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21641" TargetMode="External"/><Relationship Id="rId11" Type="http://schemas.openxmlformats.org/officeDocument/2006/relationships/hyperlink" Target="https://login.consultant.ru/link/?req=doc&amp;base=LAW&amp;n=494996&amp;dst=35" TargetMode="External"/><Relationship Id="rId5" Type="http://schemas.openxmlformats.org/officeDocument/2006/relationships/hyperlink" Target="https://login.consultant.ru/link/?req=doc&amp;base=LAW&amp;n=494429" TargetMode="External"/><Relationship Id="rId15" Type="http://schemas.openxmlformats.org/officeDocument/2006/relationships/hyperlink" Target="https://login.consultant.ru/link/?req=doc&amp;base=LAW&amp;n=479112" TargetMode="External"/><Relationship Id="rId10" Type="http://schemas.openxmlformats.org/officeDocument/2006/relationships/hyperlink" Target="https://login.consultant.ru/link/?req=doc&amp;base=RLAW926&amp;n=285223&amp;dst=101333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94996&amp;dst=38" TargetMode="External"/><Relationship Id="rId14" Type="http://schemas.openxmlformats.org/officeDocument/2006/relationships/hyperlink" Target="https://login.consultant.ru/link/?req=doc&amp;base=LAW&amp;n=494996&amp;dst=3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6459</Words>
  <Characters>36819</Characters>
  <Application>Microsoft Office Word</Application>
  <DocSecurity>0</DocSecurity>
  <Lines>306</Lines>
  <Paragraphs>86</Paragraphs>
  <ScaleCrop>false</ScaleCrop>
  <Company/>
  <LinksUpToDate>false</LinksUpToDate>
  <CharactersWithSpaces>43192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2025-07-23T12:50:00Z</dcterms:created>
  <dcterms:modified xsi:type="dcterms:W3CDTF">2025-07-23T12:51:00Z</dcterms:modified>
</cp:coreProperties>
</file>